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5ADB9" w14:textId="00803FAA" w:rsidR="00FA7424" w:rsidRDefault="00FA7424" w:rsidP="00FA7424">
      <w:pPr>
        <w:pStyle w:val="CRCoverPage"/>
        <w:tabs>
          <w:tab w:val="right" w:pos="9639"/>
        </w:tabs>
        <w:spacing w:after="0"/>
        <w:rPr>
          <w:b/>
          <w:i/>
          <w:noProof/>
          <w:sz w:val="28"/>
        </w:rPr>
      </w:pPr>
      <w:r>
        <w:rPr>
          <w:b/>
          <w:noProof/>
          <w:sz w:val="24"/>
        </w:rPr>
        <w:t>3GPP TSG-CT WG1 Meeting #148</w:t>
      </w:r>
      <w:r>
        <w:rPr>
          <w:b/>
          <w:i/>
          <w:noProof/>
          <w:sz w:val="28"/>
        </w:rPr>
        <w:tab/>
      </w:r>
      <w:r>
        <w:rPr>
          <w:b/>
          <w:noProof/>
          <w:sz w:val="24"/>
        </w:rPr>
        <w:t>C1-24</w:t>
      </w:r>
      <w:r w:rsidR="00666526">
        <w:rPr>
          <w:b/>
          <w:noProof/>
          <w:sz w:val="24"/>
        </w:rPr>
        <w:t>2245</w:t>
      </w:r>
    </w:p>
    <w:p w14:paraId="50113C1D" w14:textId="758186D0" w:rsidR="00F06B16" w:rsidRPr="00EE6897" w:rsidRDefault="00FA7424" w:rsidP="00F06B16">
      <w:pPr>
        <w:pStyle w:val="CRCoverPage"/>
        <w:outlineLvl w:val="0"/>
        <w:rPr>
          <w:b/>
          <w:noProof/>
          <w:sz w:val="24"/>
        </w:rPr>
      </w:pPr>
      <w:r>
        <w:rPr>
          <w:b/>
          <w:noProof/>
          <w:sz w:val="24"/>
        </w:rPr>
        <w:t>Changsha, China, 15 -19 April 2024</w:t>
      </w:r>
    </w:p>
    <w:p w14:paraId="3C338F03" w14:textId="77777777" w:rsidR="006D01D9" w:rsidRDefault="006D01D9">
      <w:pPr>
        <w:spacing w:after="120"/>
        <w:ind w:left="1985" w:hanging="1985"/>
        <w:rPr>
          <w:rFonts w:ascii="Arial" w:hAnsi="Arial" w:cs="Arial"/>
          <w:b/>
          <w:bCs/>
        </w:rPr>
      </w:pPr>
    </w:p>
    <w:p w14:paraId="484BE995" w14:textId="0815824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1426B">
        <w:rPr>
          <w:rFonts w:ascii="Arial" w:hAnsi="Arial" w:cs="Arial"/>
          <w:b/>
          <w:bCs/>
        </w:rPr>
        <w:t>vivo</w:t>
      </w:r>
    </w:p>
    <w:p w14:paraId="234CD7C4" w14:textId="34AF103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1426B" w:rsidRPr="0051426B">
        <w:rPr>
          <w:rFonts w:ascii="Arial" w:hAnsi="Arial" w:cs="Arial"/>
          <w:b/>
          <w:bCs/>
        </w:rPr>
        <w:t xml:space="preserve">Discussion on </w:t>
      </w:r>
      <w:r w:rsidR="00791218" w:rsidRPr="00791218">
        <w:rPr>
          <w:rFonts w:ascii="Arial" w:hAnsi="Arial" w:cs="Arial"/>
          <w:b/>
          <w:bCs/>
        </w:rPr>
        <w:t>recognition of SNPN providing access for localized services</w:t>
      </w:r>
    </w:p>
    <w:p w14:paraId="55FE3D7D" w14:textId="61EAF77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1426B">
        <w:rPr>
          <w:rFonts w:ascii="Arial" w:hAnsi="Arial" w:cs="Arial"/>
          <w:b/>
          <w:bCs/>
        </w:rPr>
        <w:t>18</w:t>
      </w:r>
      <w:r>
        <w:rPr>
          <w:rFonts w:ascii="Arial" w:hAnsi="Arial" w:cs="Arial"/>
          <w:b/>
          <w:bCs/>
        </w:rPr>
        <w:t>.</w:t>
      </w:r>
      <w:r w:rsidR="0051426B">
        <w:rPr>
          <w:rFonts w:ascii="Arial" w:hAnsi="Arial" w:cs="Arial"/>
          <w:b/>
          <w:bCs/>
        </w:rPr>
        <w:t>2.5</w:t>
      </w:r>
    </w:p>
    <w:p w14:paraId="1589C299" w14:textId="4EDC114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3574603D" w14:textId="32987D34" w:rsidR="0051426B" w:rsidRDefault="0051426B" w:rsidP="00257978">
      <w:pPr>
        <w:pStyle w:val="1"/>
        <w:rPr>
          <w:noProof/>
        </w:rPr>
      </w:pPr>
      <w:r w:rsidRPr="00257978">
        <w:rPr>
          <w:noProof/>
        </w:rPr>
        <w:t>1. Introduction</w:t>
      </w:r>
    </w:p>
    <w:p w14:paraId="1263C00D" w14:textId="5453D80E" w:rsidR="00B02E7A" w:rsidRDefault="003F30CA" w:rsidP="00B02E7A">
      <w:pPr>
        <w:rPr>
          <w:rFonts w:ascii="Arial" w:hAnsi="Arial" w:cs="Arial"/>
          <w:lang w:eastAsia="zh-CN"/>
        </w:rPr>
      </w:pPr>
      <w:r w:rsidRPr="00134DB3">
        <w:rPr>
          <w:rFonts w:ascii="Arial" w:hAnsi="Arial" w:cs="Arial"/>
          <w:lang w:eastAsia="zh-CN"/>
        </w:rPr>
        <w:t xml:space="preserve">In Rel18, SNPN is enhanced to provide </w:t>
      </w:r>
      <w:r w:rsidR="00134DB3" w:rsidRPr="00134DB3">
        <w:rPr>
          <w:rFonts w:ascii="Arial" w:hAnsi="Arial" w:cs="Arial"/>
          <w:lang w:eastAsia="zh-CN"/>
        </w:rPr>
        <w:t xml:space="preserve">access for localized service in SNPN, </w:t>
      </w:r>
      <w:r w:rsidR="00134DB3" w:rsidRPr="003F30CA">
        <w:rPr>
          <w:rFonts w:ascii="Arial" w:hAnsi="Arial" w:cs="Arial"/>
          <w:lang w:eastAsia="zh-CN"/>
        </w:rPr>
        <w:t>which are provided by an SNPN at specific or limited area, are bounded in time, or both.</w:t>
      </w:r>
    </w:p>
    <w:p w14:paraId="32A0482A" w14:textId="77777777" w:rsidR="00B02E7A" w:rsidRDefault="00B02E7A" w:rsidP="00B02E7A">
      <w:pPr>
        <w:rPr>
          <w:rFonts w:ascii="Arial" w:hAnsi="Arial" w:cs="Arial"/>
          <w:lang w:eastAsia="zh-CN"/>
        </w:rPr>
      </w:pPr>
    </w:p>
    <w:p w14:paraId="74BAA162" w14:textId="25C51764" w:rsidR="002704DE" w:rsidRPr="00B02E7A" w:rsidRDefault="002704DE" w:rsidP="00B02E7A">
      <w:pPr>
        <w:rPr>
          <w:rFonts w:ascii="Arial" w:hAnsi="Arial" w:cs="Arial"/>
          <w:lang w:eastAsia="zh-CN"/>
        </w:rPr>
      </w:pPr>
      <w:r w:rsidRPr="00B02E7A">
        <w:rPr>
          <w:rFonts w:ascii="Arial" w:hAnsi="Arial" w:cs="Arial"/>
          <w:lang w:eastAsia="zh-CN"/>
        </w:rPr>
        <w:t xml:space="preserve">This paper attempts to analyse </w:t>
      </w:r>
      <w:bookmarkStart w:id="0" w:name="_Hlk146747930"/>
      <w:r w:rsidRPr="00B02E7A">
        <w:rPr>
          <w:rFonts w:ascii="Arial" w:hAnsi="Arial" w:cs="Arial"/>
          <w:lang w:eastAsia="zh-CN"/>
        </w:rPr>
        <w:t xml:space="preserve">the issues and the possible solutions </w:t>
      </w:r>
      <w:bookmarkEnd w:id="0"/>
      <w:r w:rsidRPr="00B02E7A">
        <w:rPr>
          <w:rFonts w:ascii="Arial" w:hAnsi="Arial" w:cs="Arial"/>
          <w:lang w:eastAsia="zh-CN"/>
        </w:rPr>
        <w:t xml:space="preserve">about the </w:t>
      </w:r>
      <w:r w:rsidRPr="00B02E7A">
        <w:rPr>
          <w:rFonts w:ascii="Arial" w:hAnsi="Arial" w:cs="Arial" w:hint="eastAsia"/>
          <w:lang w:eastAsia="zh-CN"/>
        </w:rPr>
        <w:t>recognition</w:t>
      </w:r>
      <w:r w:rsidRPr="00B02E7A">
        <w:rPr>
          <w:rFonts w:ascii="Arial" w:hAnsi="Arial" w:cs="Arial"/>
          <w:lang w:eastAsia="zh-CN"/>
        </w:rPr>
        <w:t xml:space="preserve"> of SNPN providing access for localized services in SNPN</w:t>
      </w:r>
      <w:r w:rsidR="00327CB2">
        <w:rPr>
          <w:rFonts w:ascii="Arial" w:hAnsi="Arial" w:cs="Arial"/>
          <w:lang w:eastAsia="zh-CN"/>
        </w:rPr>
        <w:t>.</w:t>
      </w:r>
    </w:p>
    <w:p w14:paraId="13BF9C44" w14:textId="33220EA9" w:rsidR="006C49A9" w:rsidRPr="002704DE" w:rsidRDefault="006C49A9" w:rsidP="00134DB3">
      <w:pPr>
        <w:rPr>
          <w:rFonts w:ascii="Arial" w:hAnsi="Arial" w:cs="Arial"/>
          <w:lang w:eastAsia="zh-CN"/>
        </w:rPr>
      </w:pPr>
    </w:p>
    <w:p w14:paraId="0E2C1532" w14:textId="26C1F4BC" w:rsidR="0051426B" w:rsidRDefault="0051426B" w:rsidP="0051426B">
      <w:pPr>
        <w:pStyle w:val="1"/>
        <w:rPr>
          <w:noProof/>
        </w:rPr>
      </w:pPr>
      <w:r>
        <w:rPr>
          <w:noProof/>
        </w:rPr>
        <w:t>2. Discussion</w:t>
      </w:r>
    </w:p>
    <w:p w14:paraId="2B50B51B" w14:textId="7D54611F" w:rsidR="004721E6" w:rsidRDefault="00B66063" w:rsidP="004721E6">
      <w:pPr>
        <w:pStyle w:val="CRCoverPage"/>
        <w:spacing w:after="0"/>
        <w:rPr>
          <w:rFonts w:cs="Arial"/>
          <w:lang w:eastAsia="zh-CN"/>
        </w:rPr>
      </w:pPr>
      <w:r w:rsidRPr="00B66063">
        <w:rPr>
          <w:rFonts w:cs="Arial"/>
          <w:lang w:val="en-US" w:eastAsia="zh-CN"/>
        </w:rPr>
        <w:t>There is no significant difference</w:t>
      </w:r>
      <w:r>
        <w:rPr>
          <w:rFonts w:cs="Arial"/>
          <w:lang w:val="en-US" w:eastAsia="zh-CN"/>
        </w:rPr>
        <w:t xml:space="preserve"> for the </w:t>
      </w:r>
      <w:r w:rsidR="00336E68">
        <w:rPr>
          <w:rFonts w:cs="Arial"/>
          <w:lang w:val="en-US" w:eastAsia="zh-CN"/>
        </w:rPr>
        <w:t>registration for</w:t>
      </w:r>
      <w:r>
        <w:rPr>
          <w:rFonts w:cs="Arial"/>
          <w:lang w:val="en-US" w:eastAsia="zh-CN"/>
        </w:rPr>
        <w:t xml:space="preserve"> normal SNPN or</w:t>
      </w:r>
      <w:r w:rsidR="00336E68">
        <w:rPr>
          <w:rFonts w:cs="Arial"/>
          <w:lang w:val="en-US" w:eastAsia="zh-CN"/>
        </w:rPr>
        <w:t xml:space="preserve"> SNPN providing access for localized services in SNPN</w:t>
      </w:r>
      <w:r>
        <w:rPr>
          <w:rFonts w:cs="Arial"/>
          <w:lang w:val="en-US" w:eastAsia="zh-CN"/>
        </w:rPr>
        <w:t>.</w:t>
      </w:r>
      <w:r w:rsidR="00336E68">
        <w:rPr>
          <w:rFonts w:cs="Arial"/>
          <w:lang w:val="en-US" w:eastAsia="zh-CN"/>
        </w:rPr>
        <w:t xml:space="preserve"> </w:t>
      </w:r>
      <w:r w:rsidR="004721E6">
        <w:rPr>
          <w:rFonts w:cs="Arial"/>
          <w:lang w:eastAsia="zh-CN"/>
        </w:rPr>
        <w:t xml:space="preserve">If the UE is registering with an SNPN, regardless the SNPN is a normal SNPN or an SNPN providing access for localized services in SNPN, the UE provides SNPN </w:t>
      </w:r>
      <w:r w:rsidR="004033DE">
        <w:rPr>
          <w:rFonts w:cs="Arial"/>
          <w:lang w:eastAsia="zh-CN"/>
        </w:rPr>
        <w:t>ID</w:t>
      </w:r>
      <w:r w:rsidR="004721E6">
        <w:rPr>
          <w:rFonts w:cs="Arial"/>
          <w:lang w:eastAsia="zh-CN"/>
        </w:rPr>
        <w:t xml:space="preserve"> in the registration message</w:t>
      </w:r>
      <w:r w:rsidR="004721E6" w:rsidRPr="003F30CA">
        <w:rPr>
          <w:rFonts w:cs="Arial"/>
          <w:lang w:eastAsia="zh-CN"/>
        </w:rPr>
        <w:t>.</w:t>
      </w:r>
      <w:r w:rsidR="004721E6">
        <w:rPr>
          <w:rFonts w:cs="Arial"/>
          <w:lang w:eastAsia="zh-CN"/>
        </w:rPr>
        <w:t xml:space="preserve"> After the AMF receives SNPN ID, the AMF may provide the </w:t>
      </w:r>
      <w:r w:rsidR="005C3E47">
        <w:rPr>
          <w:rFonts w:cs="Arial" w:hint="eastAsia"/>
          <w:lang w:eastAsia="zh-CN"/>
        </w:rPr>
        <w:t>registered</w:t>
      </w:r>
      <w:r w:rsidR="004721E6">
        <w:rPr>
          <w:rFonts w:cs="Arial"/>
          <w:lang w:eastAsia="zh-CN"/>
        </w:rPr>
        <w:t xml:space="preserve"> </w:t>
      </w:r>
      <w:r w:rsidR="005C3E47">
        <w:rPr>
          <w:rFonts w:cs="Arial"/>
          <w:lang w:eastAsia="zh-CN"/>
        </w:rPr>
        <w:t>SNPN</w:t>
      </w:r>
      <w:r w:rsidR="004721E6">
        <w:rPr>
          <w:rFonts w:cs="Arial"/>
          <w:lang w:eastAsia="zh-CN"/>
        </w:rPr>
        <w:t xml:space="preserve"> ID to the UDM or the SMF. </w:t>
      </w:r>
      <w:r w:rsidR="00336E68">
        <w:rPr>
          <w:rFonts w:cs="Arial"/>
          <w:lang w:eastAsia="zh-CN"/>
        </w:rPr>
        <w:t xml:space="preserve">The network needs to take different actions to support access </w:t>
      </w:r>
      <w:r>
        <w:rPr>
          <w:rFonts w:cs="Arial"/>
          <w:lang w:eastAsia="zh-CN"/>
        </w:rPr>
        <w:t>for localized services in SNPN as below:</w:t>
      </w:r>
    </w:p>
    <w:p w14:paraId="52408A2D" w14:textId="77777777" w:rsidR="004721E6" w:rsidRDefault="004721E6" w:rsidP="004721E6">
      <w:pPr>
        <w:pStyle w:val="CRCoverPage"/>
        <w:spacing w:after="0"/>
        <w:rPr>
          <w:rFonts w:cs="Arial"/>
        </w:rPr>
      </w:pPr>
    </w:p>
    <w:p w14:paraId="1101B120" w14:textId="77777777" w:rsidR="004721E6" w:rsidRPr="00657268" w:rsidRDefault="004721E6" w:rsidP="00B66063">
      <w:pPr>
        <w:spacing w:afterLines="50" w:after="120"/>
        <w:ind w:leftChars="300" w:left="600"/>
        <w:rPr>
          <w:rFonts w:ascii="Arial" w:hAnsi="Arial" w:cs="Arial"/>
        </w:rPr>
      </w:pPr>
      <w:r w:rsidRPr="00657268">
        <w:rPr>
          <w:rFonts w:ascii="Arial" w:hAnsi="Arial" w:cs="Arial"/>
          <w:lang w:eastAsia="zh-CN"/>
        </w:rPr>
        <w:t xml:space="preserve">Quoting from TS </w:t>
      </w:r>
      <w:r w:rsidRPr="00657268">
        <w:rPr>
          <w:rFonts w:ascii="Arial" w:hAnsi="Arial" w:cs="Arial"/>
        </w:rPr>
        <w:t>23.501 as following:</w:t>
      </w:r>
    </w:p>
    <w:p w14:paraId="312D1FCB" w14:textId="1F982C1C" w:rsidR="004721E6" w:rsidRPr="00B66063" w:rsidRDefault="00B66063" w:rsidP="00B66063">
      <w:pPr>
        <w:spacing w:afterLines="50" w:after="120"/>
        <w:ind w:leftChars="300" w:left="600"/>
        <w:rPr>
          <w:rFonts w:ascii="Arial" w:hAnsi="Arial" w:cs="Arial"/>
          <w:lang w:eastAsia="zh-CN"/>
        </w:rPr>
      </w:pPr>
      <w:r w:rsidRPr="004C7300">
        <w:rPr>
          <w:i/>
          <w:noProof/>
        </w:rPr>
        <w:t>"</w:t>
      </w:r>
      <w:r w:rsidR="004721E6" w:rsidRPr="00AD6ACA">
        <w:rPr>
          <w:i/>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w:t>
      </w:r>
      <w:r w:rsidR="004721E6" w:rsidRPr="007454B0">
        <w:rPr>
          <w:i/>
          <w:highlight w:val="yellow"/>
        </w:rPr>
        <w:t>invalid time for accessing an SNPN that provides access to Localized Services, then the UDM, in the Credentials Holder, can reject the UE</w:t>
      </w:r>
      <w:r w:rsidR="004721E6" w:rsidRPr="00AD6ACA">
        <w:rPr>
          <w:i/>
        </w:rPr>
        <w:t xml:space="preserve"> which results in AMF rejecting the registration request from the UE with an appropriate cause code to prevent the UE from automatically selecting and registering with the same SNPN using credentials from the Credentials Holder as described in TS 24.501 [47].</w:t>
      </w:r>
    </w:p>
    <w:p w14:paraId="2B297601" w14:textId="77777777" w:rsidR="004721E6" w:rsidRDefault="004721E6" w:rsidP="00B66063">
      <w:pPr>
        <w:ind w:leftChars="300" w:left="600"/>
        <w:rPr>
          <w:i/>
          <w:lang w:eastAsia="zh-CN"/>
        </w:rPr>
      </w:pPr>
      <w:r>
        <w:rPr>
          <w:i/>
          <w:lang w:eastAsia="zh-CN"/>
        </w:rPr>
        <w:t>…</w:t>
      </w:r>
    </w:p>
    <w:p w14:paraId="64FAF3C3" w14:textId="62C5E235" w:rsidR="004721E6" w:rsidRPr="00B66063" w:rsidRDefault="004721E6" w:rsidP="00B66063">
      <w:pPr>
        <w:ind w:leftChars="300" w:left="600"/>
        <w:rPr>
          <w:i/>
        </w:rPr>
      </w:pPr>
      <w:r w:rsidRPr="00D1093F">
        <w:rPr>
          <w:i/>
        </w:rPr>
        <w:t xml:space="preserve">If the SNPN acting as ON-SNPN is not capable to provide access to Localized Services, the PVS IP address(es) and/or PVS FQDN(s) provided by the DCS take precedence over the locally configured PVS IP address(es) and/or PVS FQDN(s) in the ON-SNPN. </w:t>
      </w:r>
      <w:r w:rsidRPr="00AD7649">
        <w:rPr>
          <w:i/>
          <w:highlight w:val="yellow"/>
        </w:rPr>
        <w:t xml:space="preserve">If the SNPN acting as ON-SNPN is </w:t>
      </w:r>
      <w:bookmarkStart w:id="1" w:name="_Hlk162941326"/>
      <w:r w:rsidRPr="00AD7649">
        <w:rPr>
          <w:i/>
          <w:highlight w:val="yellow"/>
        </w:rPr>
        <w:t>capable to</w:t>
      </w:r>
      <w:bookmarkEnd w:id="1"/>
      <w:r w:rsidRPr="00AD7649">
        <w:rPr>
          <w:i/>
          <w:highlight w:val="yellow"/>
        </w:rPr>
        <w:t xml:space="preserve"> provides access to Localized Services</w:t>
      </w:r>
      <w:r w:rsidRPr="00D1093F">
        <w:rPr>
          <w:i/>
        </w:rPr>
        <w:t>, the SMF should include both DCS provided and the locally configured PVS IP address(es) and/or PVS FQDN(s), in the UE Configuration Data for User Plane Remote Provisioning.</w:t>
      </w:r>
      <w:r w:rsidR="00B66063" w:rsidRPr="004C7300">
        <w:rPr>
          <w:i/>
          <w:noProof/>
        </w:rPr>
        <w:t>"</w:t>
      </w:r>
    </w:p>
    <w:p w14:paraId="0A666453" w14:textId="3D25064E" w:rsidR="004721E6" w:rsidRDefault="004721E6" w:rsidP="004721E6">
      <w:pPr>
        <w:pStyle w:val="CRCoverPage"/>
        <w:spacing w:after="0"/>
        <w:rPr>
          <w:rFonts w:cs="Arial"/>
        </w:rPr>
      </w:pPr>
    </w:p>
    <w:p w14:paraId="506FB2C8" w14:textId="551AAAE4" w:rsidR="00B66063" w:rsidRPr="001E51D8" w:rsidRDefault="001E51D8" w:rsidP="004721E6">
      <w:pPr>
        <w:pStyle w:val="CRCoverPage"/>
        <w:spacing w:after="0"/>
        <w:rPr>
          <w:lang w:eastAsia="zh-CN"/>
        </w:rPr>
      </w:pPr>
      <w:r>
        <w:rPr>
          <w:rFonts w:cs="Arial" w:hint="eastAsia"/>
          <w:lang w:eastAsia="zh-CN"/>
        </w:rPr>
        <w:t>F</w:t>
      </w:r>
      <w:r>
        <w:rPr>
          <w:lang w:eastAsia="zh-CN"/>
        </w:rPr>
        <w:t>rom network deployment perspective, no matter what the UE accesses to</w:t>
      </w:r>
      <w:r w:rsidR="004033DE">
        <w:rPr>
          <w:lang w:eastAsia="zh-CN"/>
        </w:rPr>
        <w:t xml:space="preserve"> a</w:t>
      </w:r>
      <w:r>
        <w:rPr>
          <w:lang w:eastAsia="zh-CN"/>
        </w:rPr>
        <w:t xml:space="preserve"> normal SNPN or</w:t>
      </w:r>
      <w:r w:rsidR="004033DE">
        <w:rPr>
          <w:lang w:eastAsia="zh-CN"/>
        </w:rPr>
        <w:t xml:space="preserve"> an</w:t>
      </w:r>
      <w:r>
        <w:rPr>
          <w:lang w:eastAsia="zh-CN"/>
        </w:rPr>
        <w:t xml:space="preserve"> SNPN </w:t>
      </w:r>
      <w:r>
        <w:rPr>
          <w:rFonts w:hint="eastAsia"/>
          <w:lang w:eastAsia="zh-CN"/>
        </w:rPr>
        <w:t>pro</w:t>
      </w:r>
      <w:r>
        <w:rPr>
          <w:lang w:eastAsia="zh-CN"/>
        </w:rPr>
        <w:t xml:space="preserve">viding access for localized services in SNPN, the </w:t>
      </w:r>
      <w:r w:rsidR="006A4FCD">
        <w:rPr>
          <w:rFonts w:hint="eastAsia"/>
          <w:lang w:eastAsia="zh-CN"/>
        </w:rPr>
        <w:t>serving</w:t>
      </w:r>
      <w:r w:rsidR="006A4FCD">
        <w:rPr>
          <w:lang w:eastAsia="zh-CN"/>
        </w:rPr>
        <w:t xml:space="preserve"> </w:t>
      </w:r>
      <w:r>
        <w:rPr>
          <w:lang w:eastAsia="zh-CN"/>
        </w:rPr>
        <w:t xml:space="preserve">network (e.g., the AMF, the SMF and the UDM) can be same. </w:t>
      </w:r>
      <w:r w:rsidR="007F59EA">
        <w:rPr>
          <w:lang w:eastAsia="zh-CN"/>
        </w:rPr>
        <w:t>T</w:t>
      </w:r>
      <w:r>
        <w:rPr>
          <w:rFonts w:cs="Arial"/>
          <w:lang w:eastAsia="zh-CN"/>
        </w:rPr>
        <w:t xml:space="preserve">o support access for localized services in SNPN, the network should determine </w:t>
      </w:r>
      <w:r w:rsidR="005C3E47">
        <w:rPr>
          <w:rFonts w:cs="Arial"/>
          <w:lang w:eastAsia="zh-CN"/>
        </w:rPr>
        <w:t xml:space="preserve">registered </w:t>
      </w:r>
      <w:r>
        <w:rPr>
          <w:rFonts w:cs="Arial"/>
          <w:lang w:eastAsia="zh-CN"/>
        </w:rPr>
        <w:t>SNPN is a normal SNPN or an SNPN providing access for localized services in SNPN firstly.</w:t>
      </w:r>
      <w:r>
        <w:rPr>
          <w:rFonts w:hint="eastAsia"/>
          <w:lang w:eastAsia="zh-CN"/>
        </w:rPr>
        <w:t xml:space="preserve"> </w:t>
      </w:r>
      <w:r w:rsidR="00B66063">
        <w:rPr>
          <w:rFonts w:cs="Arial"/>
          <w:lang w:eastAsia="zh-CN"/>
        </w:rPr>
        <w:t xml:space="preserve">If the </w:t>
      </w:r>
      <w:r w:rsidR="00235F09">
        <w:rPr>
          <w:rFonts w:cs="Arial"/>
          <w:lang w:eastAsia="zh-CN"/>
        </w:rPr>
        <w:t xml:space="preserve">network </w:t>
      </w:r>
      <w:r w:rsidR="00B66063">
        <w:rPr>
          <w:rFonts w:cs="Arial"/>
          <w:lang w:eastAsia="zh-CN"/>
        </w:rPr>
        <w:t xml:space="preserve">determines </w:t>
      </w:r>
      <w:r w:rsidR="005C3E47">
        <w:rPr>
          <w:rFonts w:cs="Arial"/>
          <w:lang w:eastAsia="zh-CN"/>
        </w:rPr>
        <w:t>registered</w:t>
      </w:r>
      <w:r w:rsidR="00B66063">
        <w:rPr>
          <w:rFonts w:cs="Arial"/>
          <w:lang w:eastAsia="zh-CN"/>
        </w:rPr>
        <w:t xml:space="preserve"> SNPN is an SNPN providing access for localized services in SNPN, then the </w:t>
      </w:r>
      <w:r w:rsidR="00235F09">
        <w:rPr>
          <w:rFonts w:cs="Arial"/>
          <w:lang w:eastAsia="zh-CN"/>
        </w:rPr>
        <w:t>network take</w:t>
      </w:r>
      <w:r w:rsidR="00083E5F">
        <w:rPr>
          <w:rFonts w:cs="Arial"/>
          <w:lang w:eastAsia="zh-CN"/>
        </w:rPr>
        <w:t>s</w:t>
      </w:r>
      <w:r w:rsidR="00235F09">
        <w:rPr>
          <w:rFonts w:cs="Arial"/>
          <w:lang w:eastAsia="zh-CN"/>
        </w:rPr>
        <w:t xml:space="preserve"> different actions, e.g., the </w:t>
      </w:r>
      <w:r w:rsidR="00B66063">
        <w:rPr>
          <w:rFonts w:cs="Arial"/>
          <w:lang w:eastAsia="zh-CN"/>
        </w:rPr>
        <w:t>UDM needs to judge whether this SNPN is valid or not</w:t>
      </w:r>
      <w:r w:rsidR="00235F09">
        <w:rPr>
          <w:rFonts w:cs="Arial"/>
          <w:lang w:eastAsia="zh-CN"/>
        </w:rPr>
        <w:t xml:space="preserve"> and </w:t>
      </w:r>
      <w:r w:rsidR="00B66063">
        <w:rPr>
          <w:rFonts w:cs="Arial"/>
          <w:lang w:eastAsia="zh-CN"/>
        </w:rPr>
        <w:t xml:space="preserve">the SMF needs to </w:t>
      </w:r>
      <w:r w:rsidR="00235F09" w:rsidRPr="00235F09">
        <w:rPr>
          <w:rFonts w:cs="Arial"/>
          <w:lang w:eastAsia="zh-CN"/>
        </w:rPr>
        <w:t>include both DCS provided and the locally configured PVS IP address(es) and/or PVS FQDN(s) for User Plane Remote Provisioning</w:t>
      </w:r>
      <w:r w:rsidR="00235F09">
        <w:rPr>
          <w:rFonts w:cs="Arial"/>
          <w:lang w:eastAsia="zh-CN"/>
        </w:rPr>
        <w:t>.</w:t>
      </w:r>
    </w:p>
    <w:p w14:paraId="5745D467" w14:textId="77777777" w:rsidR="00BB76C3" w:rsidRPr="00235F09" w:rsidRDefault="00BB76C3" w:rsidP="004721E6">
      <w:pPr>
        <w:pStyle w:val="CRCoverPage"/>
        <w:spacing w:after="0"/>
        <w:rPr>
          <w:rFonts w:cs="Arial"/>
          <w:lang w:eastAsia="zh-CN"/>
        </w:rPr>
      </w:pPr>
    </w:p>
    <w:p w14:paraId="15236785" w14:textId="680762B7" w:rsidR="004721E6" w:rsidRDefault="004721E6" w:rsidP="004721E6">
      <w:pPr>
        <w:spacing w:afterLines="50" w:after="120"/>
        <w:rPr>
          <w:rFonts w:ascii="Arial" w:hAnsi="Arial" w:cs="Arial"/>
          <w:b/>
          <w:noProof/>
          <w:u w:val="single"/>
        </w:rPr>
      </w:pPr>
      <w:r w:rsidRPr="00657268">
        <w:rPr>
          <w:rFonts w:ascii="Arial" w:hAnsi="Arial" w:cs="Arial"/>
          <w:b/>
          <w:noProof/>
          <w:u w:val="single"/>
        </w:rPr>
        <w:t>Observation</w:t>
      </w:r>
      <w:r w:rsidR="00B66063">
        <w:rPr>
          <w:rFonts w:ascii="Arial" w:hAnsi="Arial" w:cs="Arial"/>
          <w:b/>
          <w:noProof/>
          <w:u w:val="single"/>
        </w:rPr>
        <w:t>1</w:t>
      </w:r>
      <w:r w:rsidRPr="00657268">
        <w:rPr>
          <w:rFonts w:ascii="Arial" w:hAnsi="Arial" w:cs="Arial"/>
          <w:b/>
          <w:noProof/>
          <w:u w:val="single"/>
        </w:rPr>
        <w:t>:</w:t>
      </w:r>
      <w:r>
        <w:rPr>
          <w:rFonts w:ascii="Arial" w:hAnsi="Arial" w:cs="Arial"/>
          <w:b/>
          <w:noProof/>
          <w:u w:val="single"/>
        </w:rPr>
        <w:t xml:space="preserve"> </w:t>
      </w:r>
      <w:r w:rsidR="00247748">
        <w:rPr>
          <w:rFonts w:ascii="Arial" w:hAnsi="Arial" w:cs="Arial"/>
          <w:b/>
          <w:noProof/>
          <w:u w:val="single"/>
        </w:rPr>
        <w:t>There is the requirement for the network to disti</w:t>
      </w:r>
      <w:r w:rsidR="00191CD8">
        <w:rPr>
          <w:rFonts w:ascii="Arial" w:hAnsi="Arial" w:cs="Arial"/>
          <w:b/>
          <w:noProof/>
          <w:u w:val="single"/>
        </w:rPr>
        <w:t>n</w:t>
      </w:r>
      <w:r w:rsidR="00247748">
        <w:rPr>
          <w:rFonts w:ascii="Arial" w:hAnsi="Arial" w:cs="Arial"/>
          <w:b/>
          <w:noProof/>
          <w:u w:val="single"/>
        </w:rPr>
        <w:t xml:space="preserve">guish </w:t>
      </w:r>
      <w:r w:rsidR="005C3E47">
        <w:rPr>
          <w:rFonts w:ascii="Arial" w:hAnsi="Arial" w:cs="Arial"/>
          <w:b/>
          <w:noProof/>
          <w:u w:val="single"/>
        </w:rPr>
        <w:t>registered</w:t>
      </w:r>
      <w:r>
        <w:rPr>
          <w:rFonts w:ascii="Arial" w:hAnsi="Arial" w:cs="Arial"/>
          <w:b/>
          <w:noProof/>
          <w:u w:val="single"/>
        </w:rPr>
        <w:t xml:space="preserve"> SNPN is </w:t>
      </w:r>
      <w:r w:rsidR="004033DE">
        <w:rPr>
          <w:rFonts w:ascii="Arial" w:hAnsi="Arial" w:cs="Arial"/>
          <w:b/>
          <w:noProof/>
          <w:u w:val="single"/>
        </w:rPr>
        <w:t xml:space="preserve">a </w:t>
      </w:r>
      <w:r>
        <w:rPr>
          <w:rFonts w:ascii="Arial" w:hAnsi="Arial" w:cs="Arial"/>
          <w:b/>
          <w:noProof/>
          <w:u w:val="single"/>
        </w:rPr>
        <w:t xml:space="preserve">normal SNPN or </w:t>
      </w:r>
      <w:r w:rsidR="004033DE">
        <w:rPr>
          <w:rFonts w:ascii="Arial" w:hAnsi="Arial" w:cs="Arial"/>
          <w:b/>
          <w:noProof/>
          <w:u w:val="single"/>
        </w:rPr>
        <w:t xml:space="preserve">an </w:t>
      </w:r>
      <w:r>
        <w:rPr>
          <w:rFonts w:ascii="Arial" w:hAnsi="Arial" w:cs="Arial"/>
          <w:b/>
          <w:noProof/>
          <w:u w:val="single"/>
        </w:rPr>
        <w:t>SNPN providing access for localized services in SNPN.</w:t>
      </w:r>
    </w:p>
    <w:p w14:paraId="2E987F19" w14:textId="77777777" w:rsidR="004721E6" w:rsidRPr="004721E6" w:rsidRDefault="004721E6" w:rsidP="004721E6">
      <w:pPr>
        <w:rPr>
          <w:lang w:eastAsia="zh-CN"/>
        </w:rPr>
      </w:pPr>
    </w:p>
    <w:p w14:paraId="39190F1A" w14:textId="0C60AFAB" w:rsidR="004C7300" w:rsidRDefault="007F59EA" w:rsidP="003F30CA">
      <w:pPr>
        <w:pStyle w:val="CRCoverPage"/>
      </w:pPr>
      <w:r>
        <w:t>In addition, t</w:t>
      </w:r>
      <w:r w:rsidR="00CE44EA">
        <w:t xml:space="preserve">o enable the </w:t>
      </w:r>
      <w:r w:rsidR="00BA737B">
        <w:t xml:space="preserve">UE </w:t>
      </w:r>
      <w:r w:rsidR="00CE44EA">
        <w:t xml:space="preserve">to </w:t>
      </w:r>
      <w:r w:rsidR="00CE44EA" w:rsidRPr="00134DB3">
        <w:rPr>
          <w:rFonts w:cs="Arial"/>
          <w:lang w:eastAsia="zh-CN"/>
        </w:rPr>
        <w:t xml:space="preserve">access </w:t>
      </w:r>
      <w:r w:rsidR="00BA737B">
        <w:rPr>
          <w:rFonts w:cs="Arial"/>
          <w:lang w:eastAsia="zh-CN"/>
        </w:rPr>
        <w:t xml:space="preserve">to </w:t>
      </w:r>
      <w:r w:rsidR="004033DE">
        <w:rPr>
          <w:rFonts w:cs="Arial"/>
          <w:lang w:eastAsia="zh-CN"/>
        </w:rPr>
        <w:t xml:space="preserve">an </w:t>
      </w:r>
      <w:r w:rsidR="00BA737B">
        <w:rPr>
          <w:rFonts w:cs="Arial"/>
          <w:lang w:eastAsia="zh-CN"/>
        </w:rPr>
        <w:t xml:space="preserve">SNPN providing access </w:t>
      </w:r>
      <w:r w:rsidR="00CE44EA" w:rsidRPr="00134DB3">
        <w:rPr>
          <w:rFonts w:cs="Arial"/>
          <w:lang w:eastAsia="zh-CN"/>
        </w:rPr>
        <w:t>for localized service in SNPN</w:t>
      </w:r>
      <w:r w:rsidR="00BA737B">
        <w:rPr>
          <w:rFonts w:cs="Arial"/>
          <w:lang w:eastAsia="zh-CN"/>
        </w:rPr>
        <w:t xml:space="preserve"> and perform the authentication successfully</w:t>
      </w:r>
      <w:r w:rsidR="00CE44EA">
        <w:rPr>
          <w:rFonts w:cs="Arial"/>
          <w:lang w:eastAsia="zh-CN"/>
        </w:rPr>
        <w:t xml:space="preserve">, the </w:t>
      </w:r>
      <w:r w:rsidR="00CE44EA">
        <w:t xml:space="preserve">UE’s </w:t>
      </w:r>
      <w:r w:rsidR="00CE44EA">
        <w:rPr>
          <w:noProof/>
        </w:rPr>
        <w:t>subscriber data</w:t>
      </w:r>
      <w:r w:rsidR="00CE44EA">
        <w:t xml:space="preserve"> is</w:t>
      </w:r>
      <w:r w:rsidR="00A511CC">
        <w:t xml:space="preserve"> enhance</w:t>
      </w:r>
      <w:r w:rsidR="00BA737B">
        <w:t>d</w:t>
      </w:r>
      <w:r w:rsidR="00F43075">
        <w:t xml:space="preserve"> as below:</w:t>
      </w:r>
    </w:p>
    <w:p w14:paraId="52A7A091" w14:textId="766DC9F4" w:rsidR="004C7300" w:rsidRPr="004C7300" w:rsidRDefault="004C7300" w:rsidP="004C7300">
      <w:pPr>
        <w:ind w:leftChars="200" w:left="400"/>
        <w:rPr>
          <w:i/>
          <w:noProof/>
        </w:rPr>
      </w:pPr>
      <w:r w:rsidRPr="004C7300">
        <w:rPr>
          <w:i/>
          <w:noProof/>
        </w:rPr>
        <w:t>"</w:t>
      </w:r>
      <w:r w:rsidRPr="004C7300">
        <w:rPr>
          <w:i/>
          <w:lang w:eastAsia="ja-JP"/>
        </w:rPr>
        <w:t xml:space="preserve">The ME is configured with a "list of </w:t>
      </w:r>
      <w:r w:rsidRPr="004C7300">
        <w:rPr>
          <w:i/>
          <w:noProof/>
        </w:rPr>
        <w:t xml:space="preserve">subscriber data" containing zero or more entries. </w:t>
      </w:r>
      <w:r w:rsidRPr="004C7300">
        <w:rPr>
          <w:i/>
          <w:noProof/>
          <w:highlight w:val="yellow"/>
        </w:rPr>
        <w:t>Each entry of the "</w:t>
      </w:r>
      <w:r w:rsidRPr="004C7300">
        <w:rPr>
          <w:i/>
          <w:highlight w:val="yellow"/>
          <w:lang w:eastAsia="ja-JP"/>
        </w:rPr>
        <w:t xml:space="preserve">list of </w:t>
      </w:r>
      <w:r w:rsidRPr="004C7300">
        <w:rPr>
          <w:i/>
          <w:noProof/>
          <w:highlight w:val="yellow"/>
        </w:rPr>
        <w:t>subscriber data" consists of</w:t>
      </w:r>
      <w:r w:rsidRPr="004C7300">
        <w:rPr>
          <w:i/>
          <w:noProof/>
        </w:rPr>
        <w:t>:</w:t>
      </w:r>
    </w:p>
    <w:p w14:paraId="67B06105" w14:textId="65038239" w:rsidR="00A511CC" w:rsidRPr="004C7300" w:rsidRDefault="00A511CC" w:rsidP="004C7300">
      <w:pPr>
        <w:pStyle w:val="CRCoverPage"/>
        <w:spacing w:after="0"/>
        <w:ind w:leftChars="500" w:left="1000"/>
        <w:rPr>
          <w:rFonts w:ascii="Times New Roman" w:hAnsi="Times New Roman"/>
          <w:i/>
          <w:noProof/>
        </w:rPr>
      </w:pPr>
      <w:r w:rsidRPr="004C7300">
        <w:rPr>
          <w:rFonts w:ascii="Times New Roman" w:hAnsi="Times New Roman"/>
          <w:i/>
          <w:noProof/>
        </w:rPr>
        <w:t>a)</w:t>
      </w:r>
      <w:r w:rsidRPr="004C7300">
        <w:rPr>
          <w:rFonts w:ascii="Times New Roman" w:hAnsi="Times New Roman"/>
          <w:i/>
          <w:noProof/>
        </w:rPr>
        <w:tab/>
        <w:t>a subscriber identifier in the form of a SUPI;</w:t>
      </w:r>
    </w:p>
    <w:p w14:paraId="55AAABB1" w14:textId="53E1DB96" w:rsidR="00A511CC" w:rsidRPr="004C7300" w:rsidRDefault="00A511CC" w:rsidP="004C7300">
      <w:pPr>
        <w:pStyle w:val="CRCoverPage"/>
        <w:spacing w:after="0"/>
        <w:ind w:leftChars="500" w:left="1000"/>
        <w:rPr>
          <w:rFonts w:ascii="Times New Roman" w:hAnsi="Times New Roman"/>
          <w:i/>
          <w:noProof/>
        </w:rPr>
      </w:pPr>
      <w:r w:rsidRPr="004C7300">
        <w:rPr>
          <w:rFonts w:ascii="Times New Roman" w:hAnsi="Times New Roman"/>
          <w:i/>
          <w:noProof/>
        </w:rPr>
        <w:lastRenderedPageBreak/>
        <w:t>b)</w:t>
      </w:r>
      <w:r w:rsidRPr="004C7300">
        <w:rPr>
          <w:rFonts w:ascii="Times New Roman" w:hAnsi="Times New Roman"/>
          <w:i/>
          <w:noProof/>
        </w:rPr>
        <w:tab/>
        <w:t>credentials;</w:t>
      </w:r>
    </w:p>
    <w:p w14:paraId="381726C6" w14:textId="7095C12D" w:rsidR="00A511CC" w:rsidRPr="004C7300" w:rsidRDefault="00A511CC" w:rsidP="004C7300">
      <w:pPr>
        <w:pStyle w:val="B1"/>
        <w:ind w:leftChars="500" w:left="1567"/>
        <w:rPr>
          <w:rFonts w:ascii="Times New Roman" w:hAnsi="Times New Roman"/>
          <w:i/>
          <w:noProof/>
        </w:rPr>
      </w:pPr>
      <w:r w:rsidRPr="004C7300">
        <w:rPr>
          <w:rFonts w:ascii="Times New Roman" w:hAnsi="Times New Roman"/>
          <w:i/>
          <w:noProof/>
        </w:rPr>
        <w:t>c)</w:t>
      </w:r>
      <w:r w:rsidR="004C7300">
        <w:rPr>
          <w:rFonts w:ascii="Times New Roman" w:hAnsi="Times New Roman"/>
          <w:i/>
          <w:noProof/>
        </w:rPr>
        <w:tab/>
      </w:r>
      <w:r w:rsidRPr="004C7300">
        <w:rPr>
          <w:rFonts w:ascii="Times New Roman" w:hAnsi="Times New Roman"/>
          <w:i/>
          <w:noProof/>
        </w:rPr>
        <w:t>an SNPN identity of the subscribed SNPN;</w:t>
      </w:r>
    </w:p>
    <w:p w14:paraId="54BAD737" w14:textId="07D96AD4" w:rsidR="00A511CC" w:rsidRPr="004C7300" w:rsidRDefault="00A511CC" w:rsidP="004C7300">
      <w:pPr>
        <w:pStyle w:val="B1"/>
        <w:ind w:leftChars="500" w:left="1567"/>
        <w:rPr>
          <w:rFonts w:ascii="Times New Roman" w:hAnsi="Times New Roman"/>
          <w:i/>
          <w:noProof/>
        </w:rPr>
      </w:pPr>
      <w:r w:rsidRPr="004C7300">
        <w:rPr>
          <w:rFonts w:ascii="Times New Roman" w:hAnsi="Times New Roman"/>
          <w:i/>
          <w:noProof/>
          <w:lang w:eastAsia="zh-CN"/>
        </w:rPr>
        <w:t>…</w:t>
      </w:r>
    </w:p>
    <w:p w14:paraId="482E6749" w14:textId="77777777" w:rsidR="00A511CC" w:rsidRPr="004C7300" w:rsidRDefault="00A511CC" w:rsidP="004C7300">
      <w:pPr>
        <w:pStyle w:val="B1"/>
        <w:ind w:leftChars="500" w:left="1567"/>
        <w:rPr>
          <w:rFonts w:ascii="Times New Roman" w:hAnsi="Times New Roman"/>
          <w:i/>
        </w:rPr>
      </w:pPr>
      <w:r w:rsidRPr="004C7300">
        <w:rPr>
          <w:rFonts w:ascii="Times New Roman" w:hAnsi="Times New Roman"/>
          <w:i/>
        </w:rPr>
        <w:t>g)</w:t>
      </w:r>
      <w:r w:rsidRPr="004C7300">
        <w:rPr>
          <w:rFonts w:ascii="Times New Roman" w:hAnsi="Times New Roman"/>
          <w:i/>
        </w:rPr>
        <w:tab/>
        <w:t xml:space="preserve">optionally, if the MS supports access to an SNPN using credentials from a </w:t>
      </w:r>
      <w:proofErr w:type="gramStart"/>
      <w:r w:rsidRPr="004C7300">
        <w:rPr>
          <w:rFonts w:ascii="Times New Roman" w:hAnsi="Times New Roman"/>
          <w:i/>
        </w:rPr>
        <w:t>credentials</w:t>
      </w:r>
      <w:proofErr w:type="gramEnd"/>
      <w:r w:rsidRPr="004C7300">
        <w:rPr>
          <w:rFonts w:ascii="Times New Roman" w:hAnsi="Times New Roman"/>
          <w:i/>
        </w:rPr>
        <w:t xml:space="preserve"> holder: </w:t>
      </w:r>
    </w:p>
    <w:p w14:paraId="373D3AC1" w14:textId="77777777" w:rsidR="00A511CC" w:rsidRPr="004C7300" w:rsidRDefault="00A511CC" w:rsidP="004C7300">
      <w:pPr>
        <w:pStyle w:val="B2"/>
        <w:spacing w:after="0"/>
        <w:ind w:leftChars="783" w:left="1850"/>
        <w:rPr>
          <w:i/>
        </w:rPr>
      </w:pPr>
      <w:r w:rsidRPr="004C7300">
        <w:rPr>
          <w:i/>
        </w:rPr>
        <w:t xml:space="preserve">1) </w:t>
      </w:r>
      <w:r w:rsidRPr="004C7300">
        <w:rPr>
          <w:i/>
        </w:rPr>
        <w:tab/>
      </w:r>
      <w:r w:rsidRPr="004C7300">
        <w:rPr>
          <w:i/>
          <w:noProof/>
        </w:rPr>
        <w:t>the SNPN selection parameters, consisting of</w:t>
      </w:r>
      <w:r w:rsidRPr="004C7300">
        <w:rPr>
          <w:i/>
        </w:rPr>
        <w:t>:</w:t>
      </w:r>
    </w:p>
    <w:p w14:paraId="4303D2C8" w14:textId="77777777" w:rsidR="00A511CC" w:rsidRPr="004C7300" w:rsidRDefault="00A511CC" w:rsidP="004C7300">
      <w:pPr>
        <w:pStyle w:val="B3"/>
        <w:spacing w:after="0"/>
        <w:ind w:leftChars="925" w:left="2134"/>
        <w:rPr>
          <w:i/>
        </w:rPr>
      </w:pPr>
      <w:proofErr w:type="spellStart"/>
      <w:r w:rsidRPr="004C7300">
        <w:rPr>
          <w:i/>
        </w:rPr>
        <w:t>i</w:t>
      </w:r>
      <w:proofErr w:type="spellEnd"/>
      <w:r w:rsidRPr="004C7300">
        <w:rPr>
          <w:i/>
        </w:rPr>
        <w:t>)</w:t>
      </w:r>
      <w:r w:rsidRPr="004C7300">
        <w:rPr>
          <w:i/>
        </w:rPr>
        <w:tab/>
        <w:t>a user controlled prioritized list of preferred SNPNs, where each entry contains an SNPN identity;</w:t>
      </w:r>
    </w:p>
    <w:p w14:paraId="04BA263D" w14:textId="77777777" w:rsidR="00A511CC" w:rsidRPr="004C7300" w:rsidRDefault="00A511CC" w:rsidP="004C7300">
      <w:pPr>
        <w:pStyle w:val="B3"/>
        <w:spacing w:after="0"/>
        <w:ind w:leftChars="925" w:left="2134"/>
        <w:rPr>
          <w:i/>
        </w:rPr>
      </w:pPr>
      <w:r w:rsidRPr="004C7300">
        <w:rPr>
          <w:i/>
        </w:rPr>
        <w:t>ii)</w:t>
      </w:r>
      <w:r w:rsidRPr="004C7300">
        <w:rPr>
          <w:i/>
        </w:rPr>
        <w:tab/>
      </w:r>
      <w:r w:rsidRPr="004C7300">
        <w:rPr>
          <w:i/>
          <w:highlight w:val="yellow"/>
        </w:rPr>
        <w:t>a credentials holder controlled prioritized list of preferred SNPNs, where each entry contains an SNPN identity</w:t>
      </w:r>
      <w:r w:rsidRPr="004C7300">
        <w:rPr>
          <w:i/>
        </w:rPr>
        <w:t>;</w:t>
      </w:r>
    </w:p>
    <w:p w14:paraId="7459B4FE" w14:textId="77777777" w:rsidR="00A511CC" w:rsidRPr="004C7300" w:rsidRDefault="00A511CC" w:rsidP="004C7300">
      <w:pPr>
        <w:pStyle w:val="B3"/>
        <w:spacing w:after="0"/>
        <w:ind w:leftChars="925" w:left="2134"/>
        <w:rPr>
          <w:i/>
        </w:rPr>
      </w:pPr>
      <w:r w:rsidRPr="004C7300">
        <w:rPr>
          <w:i/>
        </w:rPr>
        <w:t>iii)</w:t>
      </w:r>
      <w:r w:rsidRPr="004C7300">
        <w:rPr>
          <w:i/>
        </w:rPr>
        <w:tab/>
        <w:t>a credentials holder controlled prioritized list of Group IDs for Network Selection (GINs); and</w:t>
      </w:r>
    </w:p>
    <w:p w14:paraId="30817560" w14:textId="77777777" w:rsidR="00A511CC" w:rsidRPr="004C7300" w:rsidRDefault="00A511CC" w:rsidP="004C7300">
      <w:pPr>
        <w:pStyle w:val="B3"/>
        <w:spacing w:after="0"/>
        <w:ind w:leftChars="925" w:left="2134"/>
        <w:rPr>
          <w:i/>
        </w:rPr>
      </w:pPr>
      <w:r w:rsidRPr="004C7300">
        <w:rPr>
          <w:i/>
        </w:rPr>
        <w:t>iv)</w:t>
      </w:r>
      <w:r w:rsidRPr="004C7300">
        <w:rPr>
          <w:i/>
        </w:rPr>
        <w:tab/>
        <w:t>optionally, if the MS supports access to an SNPN providing access for localized services in SNPN, the SNPN selection parameters for access for localized services in SNPN, consisting of:</w:t>
      </w:r>
    </w:p>
    <w:p w14:paraId="7180BC83" w14:textId="77777777" w:rsidR="00A511CC" w:rsidRPr="004C7300" w:rsidRDefault="00A511CC" w:rsidP="004C7300">
      <w:pPr>
        <w:pStyle w:val="B4"/>
        <w:spacing w:after="0"/>
        <w:ind w:leftChars="1067" w:left="2418"/>
        <w:rPr>
          <w:i/>
        </w:rPr>
      </w:pPr>
      <w:r w:rsidRPr="004C7300">
        <w:rPr>
          <w:i/>
        </w:rPr>
        <w:t>A)</w:t>
      </w:r>
      <w:r w:rsidRPr="004C7300">
        <w:rPr>
          <w:i/>
        </w:rPr>
        <w:tab/>
      </w:r>
      <w:r w:rsidRPr="004C7300">
        <w:rPr>
          <w:i/>
          <w:highlight w:val="green"/>
        </w:rPr>
        <w:t>a "credentials holder controlled prioritized list of preferred SNPNs for access for localized services in SNPN</w:t>
      </w:r>
      <w:r w:rsidRPr="004C7300">
        <w:rPr>
          <w:i/>
        </w:rPr>
        <w:t>", where each entry contains:</w:t>
      </w:r>
    </w:p>
    <w:p w14:paraId="72CCE938" w14:textId="77777777" w:rsidR="00A511CC" w:rsidRPr="004C7300" w:rsidRDefault="00A511CC" w:rsidP="004C7300">
      <w:pPr>
        <w:pStyle w:val="B5"/>
        <w:spacing w:after="0"/>
        <w:ind w:leftChars="1209" w:left="2702"/>
        <w:rPr>
          <w:i/>
        </w:rPr>
      </w:pPr>
      <w:r w:rsidRPr="004C7300">
        <w:rPr>
          <w:i/>
          <w:highlight w:val="green"/>
        </w:rPr>
        <w:t>-</w:t>
      </w:r>
      <w:r w:rsidRPr="004C7300">
        <w:rPr>
          <w:i/>
          <w:highlight w:val="green"/>
        </w:rPr>
        <w:tab/>
        <w:t>an SNPN identity;</w:t>
      </w:r>
    </w:p>
    <w:p w14:paraId="3A1BFE75" w14:textId="77777777" w:rsidR="00A511CC" w:rsidRPr="004C7300" w:rsidRDefault="00A511CC" w:rsidP="004C7300">
      <w:pPr>
        <w:pStyle w:val="B5"/>
        <w:spacing w:after="0"/>
        <w:ind w:leftChars="1209" w:left="2702"/>
        <w:rPr>
          <w:i/>
        </w:rPr>
      </w:pPr>
      <w:r w:rsidRPr="004C7300">
        <w:rPr>
          <w:i/>
        </w:rPr>
        <w:t>-</w:t>
      </w:r>
      <w:r w:rsidRPr="004C7300">
        <w:rPr>
          <w:i/>
        </w:rPr>
        <w:tab/>
        <w:t>validity information consisting of time validity information and optionally, location validity information; and</w:t>
      </w:r>
    </w:p>
    <w:p w14:paraId="5EFDA4BF" w14:textId="70E7AA87" w:rsidR="00A511CC" w:rsidRPr="004C7300" w:rsidRDefault="00A511CC" w:rsidP="004C7300">
      <w:pPr>
        <w:pStyle w:val="B5"/>
        <w:spacing w:after="0"/>
        <w:ind w:leftChars="1209" w:left="2702"/>
        <w:rPr>
          <w:i/>
        </w:rPr>
      </w:pPr>
      <w:r w:rsidRPr="004C7300">
        <w:rPr>
          <w:i/>
        </w:rPr>
        <w:t>-</w:t>
      </w:r>
      <w:r w:rsidRPr="004C7300">
        <w:rPr>
          <w:i/>
        </w:rPr>
        <w:tab/>
        <w:t>optionally, location assistance information; and</w:t>
      </w:r>
    </w:p>
    <w:p w14:paraId="1AB1F52B" w14:textId="202E8BC2" w:rsidR="00A511CC" w:rsidRDefault="004C7300" w:rsidP="004C7300">
      <w:pPr>
        <w:pStyle w:val="B5"/>
        <w:spacing w:after="0"/>
        <w:ind w:leftChars="1209" w:left="2702"/>
        <w:rPr>
          <w:rFonts w:eastAsia="等线"/>
          <w:i/>
        </w:rPr>
      </w:pPr>
      <w:r w:rsidRPr="004C7300">
        <w:rPr>
          <w:i/>
          <w:lang w:eastAsia="zh-CN"/>
        </w:rPr>
        <w:t>…</w:t>
      </w:r>
      <w:r w:rsidRPr="00BA737B">
        <w:rPr>
          <w:rFonts w:eastAsia="等线"/>
          <w:i/>
        </w:rPr>
        <w:t>"</w:t>
      </w:r>
    </w:p>
    <w:p w14:paraId="510E1781" w14:textId="31072C07" w:rsidR="00B03060" w:rsidRPr="004033DE" w:rsidRDefault="00F43075" w:rsidP="00B03060">
      <w:pPr>
        <w:pStyle w:val="B5"/>
        <w:spacing w:after="0"/>
        <w:ind w:left="0" w:firstLine="0"/>
        <w:rPr>
          <w:rFonts w:ascii="Arial" w:hAnsi="Arial"/>
          <w:lang w:eastAsia="zh-CN"/>
        </w:rPr>
      </w:pPr>
      <w:r w:rsidRPr="004033DE">
        <w:rPr>
          <w:rFonts w:ascii="Arial" w:hAnsi="Arial"/>
          <w:lang w:eastAsia="zh-CN"/>
        </w:rPr>
        <w:t xml:space="preserve">Judging from the above spec, </w:t>
      </w:r>
      <w:r w:rsidR="00E020D3" w:rsidRPr="004033DE">
        <w:rPr>
          <w:rFonts w:ascii="Arial" w:hAnsi="Arial"/>
          <w:lang w:eastAsia="zh-CN"/>
        </w:rPr>
        <w:t xml:space="preserve">one entry of UE’s subscriber data </w:t>
      </w:r>
      <w:r w:rsidRPr="004033DE">
        <w:rPr>
          <w:rFonts w:ascii="Arial" w:hAnsi="Arial"/>
          <w:lang w:eastAsia="zh-CN"/>
        </w:rPr>
        <w:t xml:space="preserve">can consist of </w:t>
      </w:r>
      <w:r w:rsidR="005B3231" w:rsidRPr="004033DE">
        <w:rPr>
          <w:rFonts w:ascii="Arial" w:hAnsi="Arial"/>
          <w:lang w:eastAsia="zh-CN"/>
        </w:rPr>
        <w:t xml:space="preserve">credentials holder controlled </w:t>
      </w:r>
      <w:r w:rsidRPr="004033DE">
        <w:rPr>
          <w:rFonts w:ascii="Arial" w:hAnsi="Arial"/>
          <w:lang w:eastAsia="zh-CN"/>
        </w:rPr>
        <w:t xml:space="preserve">SNPN identities of </w:t>
      </w:r>
      <w:r w:rsidRPr="007F59EA">
        <w:rPr>
          <w:rFonts w:ascii="Arial" w:hAnsi="Arial"/>
          <w:highlight w:val="yellow"/>
          <w:lang w:eastAsia="zh-CN"/>
        </w:rPr>
        <w:t>normal SNPN</w:t>
      </w:r>
      <w:r w:rsidR="004033DE" w:rsidRPr="007F59EA">
        <w:rPr>
          <w:rFonts w:ascii="Arial" w:hAnsi="Arial"/>
          <w:highlight w:val="yellow"/>
          <w:lang w:eastAsia="zh-CN"/>
        </w:rPr>
        <w:t>s</w:t>
      </w:r>
      <w:r w:rsidRPr="004033DE">
        <w:rPr>
          <w:rFonts w:ascii="Arial" w:hAnsi="Arial"/>
          <w:lang w:eastAsia="zh-CN"/>
        </w:rPr>
        <w:t xml:space="preserve"> and </w:t>
      </w:r>
      <w:r w:rsidRPr="007F59EA">
        <w:rPr>
          <w:rFonts w:ascii="Arial" w:hAnsi="Arial"/>
          <w:highlight w:val="green"/>
          <w:lang w:eastAsia="zh-CN"/>
        </w:rPr>
        <w:t>SNPNs providing access for localized services in SNPN</w:t>
      </w:r>
      <w:r w:rsidRPr="004033DE">
        <w:rPr>
          <w:rFonts w:ascii="Arial" w:hAnsi="Arial"/>
          <w:lang w:eastAsia="zh-CN"/>
        </w:rPr>
        <w:t xml:space="preserve"> simultaneously. That means the operator of an SNPN can have service agreement with service provider</w:t>
      </w:r>
      <w:r w:rsidR="007F59EA">
        <w:rPr>
          <w:rFonts w:ascii="Arial" w:hAnsi="Arial"/>
          <w:lang w:eastAsia="zh-CN"/>
        </w:rPr>
        <w:t>s</w:t>
      </w:r>
      <w:r w:rsidRPr="004033DE">
        <w:rPr>
          <w:rFonts w:ascii="Arial" w:hAnsi="Arial"/>
          <w:lang w:eastAsia="zh-CN"/>
        </w:rPr>
        <w:t xml:space="preserve"> of normal services </w:t>
      </w:r>
      <w:r w:rsidR="007F59EA">
        <w:rPr>
          <w:rFonts w:ascii="Arial" w:hAnsi="Arial"/>
          <w:lang w:eastAsia="zh-CN"/>
        </w:rPr>
        <w:t xml:space="preserve">and </w:t>
      </w:r>
      <w:r w:rsidRPr="004033DE">
        <w:rPr>
          <w:rFonts w:ascii="Arial" w:hAnsi="Arial"/>
          <w:lang w:eastAsia="zh-CN"/>
        </w:rPr>
        <w:t xml:space="preserve">localized services. </w:t>
      </w:r>
      <w:r w:rsidR="005B3231" w:rsidRPr="004033DE">
        <w:rPr>
          <w:rFonts w:ascii="Arial" w:hAnsi="Arial"/>
          <w:lang w:eastAsia="zh-CN"/>
        </w:rPr>
        <w:t>And</w:t>
      </w:r>
      <w:r w:rsidRPr="004033DE">
        <w:rPr>
          <w:rFonts w:ascii="Arial" w:hAnsi="Arial"/>
          <w:lang w:eastAsia="zh-CN"/>
        </w:rPr>
        <w:t xml:space="preserve"> there is no clarification on the SNPN identities of normal SNPN</w:t>
      </w:r>
      <w:r w:rsidR="004033DE">
        <w:rPr>
          <w:rFonts w:ascii="Arial" w:hAnsi="Arial"/>
          <w:lang w:eastAsia="zh-CN"/>
        </w:rPr>
        <w:t>s</w:t>
      </w:r>
      <w:r w:rsidRPr="004033DE">
        <w:rPr>
          <w:rFonts w:ascii="Arial" w:hAnsi="Arial"/>
          <w:lang w:eastAsia="zh-CN"/>
        </w:rPr>
        <w:t xml:space="preserve"> and SNPNs providing access for localized services in SNPN. Hence an SNPN identity can </w:t>
      </w:r>
      <w:r w:rsidR="007F59EA">
        <w:rPr>
          <w:rFonts w:ascii="Arial" w:hAnsi="Arial"/>
          <w:lang w:eastAsia="zh-CN"/>
        </w:rPr>
        <w:t xml:space="preserve">be </w:t>
      </w:r>
      <w:r w:rsidR="008C0547" w:rsidRPr="004033DE">
        <w:rPr>
          <w:rFonts w:ascii="Arial" w:hAnsi="Arial"/>
          <w:lang w:eastAsia="zh-CN"/>
        </w:rPr>
        <w:t>used</w:t>
      </w:r>
      <w:r w:rsidRPr="004033DE">
        <w:rPr>
          <w:rFonts w:ascii="Arial" w:hAnsi="Arial"/>
          <w:lang w:eastAsia="zh-CN"/>
        </w:rPr>
        <w:t xml:space="preserve"> for normal SNPN and SNPN providing access for localized services in SNPN.</w:t>
      </w:r>
      <w:r w:rsidR="00B03060" w:rsidRPr="004033DE">
        <w:rPr>
          <w:rFonts w:ascii="Arial" w:hAnsi="Arial" w:hint="eastAsia"/>
          <w:lang w:eastAsia="zh-CN"/>
        </w:rPr>
        <w:t xml:space="preserve"> </w:t>
      </w:r>
      <w:r w:rsidR="00B03060" w:rsidRPr="004033DE">
        <w:rPr>
          <w:rFonts w:ascii="Arial" w:hAnsi="Arial"/>
          <w:lang w:eastAsia="zh-CN"/>
        </w:rPr>
        <w:t>In addition,</w:t>
      </w:r>
      <w:r w:rsidR="005B3231" w:rsidRPr="004033DE">
        <w:rPr>
          <w:rFonts w:ascii="Arial" w:hAnsi="Arial"/>
          <w:lang w:eastAsia="zh-CN"/>
        </w:rPr>
        <w:t xml:space="preserve"> there is no difference for the credentials used for normal SNPN</w:t>
      </w:r>
      <w:r w:rsidR="007F59EA">
        <w:rPr>
          <w:rFonts w:ascii="Arial" w:hAnsi="Arial"/>
          <w:lang w:eastAsia="zh-CN"/>
        </w:rPr>
        <w:t>s</w:t>
      </w:r>
      <w:r w:rsidR="005B3231" w:rsidRPr="004033DE">
        <w:rPr>
          <w:rFonts w:ascii="Arial" w:hAnsi="Arial"/>
          <w:lang w:eastAsia="zh-CN"/>
        </w:rPr>
        <w:t xml:space="preserve"> and SNPN</w:t>
      </w:r>
      <w:r w:rsidR="007F59EA">
        <w:rPr>
          <w:rFonts w:ascii="Arial" w:hAnsi="Arial"/>
          <w:lang w:eastAsia="zh-CN"/>
        </w:rPr>
        <w:t>s</w:t>
      </w:r>
      <w:r w:rsidR="005B3231" w:rsidRPr="004033DE">
        <w:rPr>
          <w:rFonts w:ascii="Arial" w:hAnsi="Arial"/>
          <w:lang w:eastAsia="zh-CN"/>
        </w:rPr>
        <w:t xml:space="preserve"> providing access for localized services in SNPN. That means the credential can </w:t>
      </w:r>
      <w:r w:rsidR="004033DE">
        <w:rPr>
          <w:rFonts w:ascii="Arial" w:hAnsi="Arial"/>
          <w:lang w:eastAsia="zh-CN"/>
        </w:rPr>
        <w:t xml:space="preserve">also </w:t>
      </w:r>
      <w:r w:rsidR="005B3231" w:rsidRPr="004033DE">
        <w:rPr>
          <w:rFonts w:ascii="Arial" w:hAnsi="Arial"/>
          <w:lang w:eastAsia="zh-CN"/>
        </w:rPr>
        <w:t xml:space="preserve">be same </w:t>
      </w:r>
      <w:r w:rsidR="00B03060" w:rsidRPr="004033DE">
        <w:rPr>
          <w:rFonts w:ascii="Arial" w:hAnsi="Arial"/>
          <w:lang w:eastAsia="zh-CN"/>
        </w:rPr>
        <w:t>for normal SNPN and SNPN providing access for localized services in SNPN.</w:t>
      </w:r>
    </w:p>
    <w:p w14:paraId="61C1ED7D" w14:textId="77777777" w:rsidR="00F43075" w:rsidRPr="00F43075" w:rsidRDefault="00F43075" w:rsidP="00F43075">
      <w:pPr>
        <w:pStyle w:val="B5"/>
        <w:spacing w:after="0"/>
        <w:ind w:left="0" w:firstLine="0"/>
      </w:pPr>
    </w:p>
    <w:p w14:paraId="20A1DDA4" w14:textId="15C5BDA1" w:rsidR="00CE44EA" w:rsidRPr="00A511CC" w:rsidRDefault="00644C65" w:rsidP="00A511CC">
      <w:pPr>
        <w:spacing w:afterLines="50" w:after="120"/>
        <w:rPr>
          <w:rFonts w:ascii="Arial" w:hAnsi="Arial" w:cs="Arial"/>
          <w:b/>
          <w:noProof/>
          <w:u w:val="single"/>
        </w:rPr>
      </w:pPr>
      <w:r w:rsidRPr="00657268">
        <w:rPr>
          <w:rFonts w:ascii="Arial" w:hAnsi="Arial" w:cs="Arial"/>
          <w:b/>
          <w:noProof/>
          <w:u w:val="single"/>
        </w:rPr>
        <w:t>Observation</w:t>
      </w:r>
      <w:r w:rsidR="009740C9">
        <w:rPr>
          <w:rFonts w:ascii="Arial" w:hAnsi="Arial" w:cs="Arial"/>
          <w:b/>
          <w:noProof/>
          <w:u w:val="single"/>
        </w:rPr>
        <w:t>2</w:t>
      </w:r>
      <w:r w:rsidRPr="00657268">
        <w:rPr>
          <w:rFonts w:ascii="Arial" w:hAnsi="Arial" w:cs="Arial"/>
          <w:b/>
          <w:noProof/>
          <w:u w:val="single"/>
        </w:rPr>
        <w:t>:</w:t>
      </w:r>
      <w:r w:rsidR="00790A94">
        <w:rPr>
          <w:rFonts w:ascii="Arial" w:hAnsi="Arial" w:cs="Arial"/>
          <w:b/>
          <w:noProof/>
          <w:u w:val="single"/>
        </w:rPr>
        <w:t xml:space="preserve"> </w:t>
      </w:r>
      <w:r w:rsidR="009740C9">
        <w:rPr>
          <w:rFonts w:ascii="Arial" w:hAnsi="Arial" w:cs="Arial"/>
          <w:b/>
          <w:noProof/>
          <w:u w:val="single"/>
        </w:rPr>
        <w:t xml:space="preserve">The credential and the </w:t>
      </w:r>
      <w:r w:rsidR="009740C9" w:rsidRPr="009740C9">
        <w:rPr>
          <w:rFonts w:ascii="Arial" w:hAnsi="Arial" w:cs="Arial"/>
          <w:b/>
          <w:noProof/>
          <w:u w:val="single"/>
        </w:rPr>
        <w:t xml:space="preserve">SNPN identity </w:t>
      </w:r>
      <w:r w:rsidR="00E020D3">
        <w:rPr>
          <w:rFonts w:ascii="Arial" w:hAnsi="Arial" w:cs="Arial"/>
          <w:b/>
          <w:noProof/>
          <w:u w:val="single"/>
        </w:rPr>
        <w:t>are</w:t>
      </w:r>
      <w:r w:rsidR="009740C9">
        <w:rPr>
          <w:rFonts w:ascii="Arial" w:hAnsi="Arial" w:cs="Arial"/>
          <w:b/>
          <w:noProof/>
          <w:u w:val="single"/>
        </w:rPr>
        <w:t xml:space="preserve"> not used to disti</w:t>
      </w:r>
      <w:r w:rsidR="004033DE">
        <w:rPr>
          <w:rFonts w:ascii="Arial" w:hAnsi="Arial" w:cs="Arial"/>
          <w:b/>
          <w:noProof/>
          <w:u w:val="single"/>
        </w:rPr>
        <w:t>n</w:t>
      </w:r>
      <w:r w:rsidR="009740C9">
        <w:rPr>
          <w:rFonts w:ascii="Arial" w:hAnsi="Arial" w:cs="Arial"/>
          <w:b/>
          <w:noProof/>
          <w:u w:val="single"/>
        </w:rPr>
        <w:t xml:space="preserve">guish between the </w:t>
      </w:r>
      <w:r w:rsidR="009740C9" w:rsidRPr="009740C9">
        <w:rPr>
          <w:rFonts w:ascii="Arial" w:hAnsi="Arial" w:cs="Arial"/>
          <w:b/>
          <w:noProof/>
          <w:u w:val="single"/>
        </w:rPr>
        <w:t>normal SNPN and the SNPN providing access for localized services in SNPN</w:t>
      </w:r>
      <w:r w:rsidR="00EC4891">
        <w:rPr>
          <w:rFonts w:ascii="Arial" w:hAnsi="Arial" w:cs="Arial"/>
          <w:b/>
          <w:noProof/>
          <w:u w:val="single"/>
        </w:rPr>
        <w:t>.</w:t>
      </w:r>
    </w:p>
    <w:p w14:paraId="772B5632" w14:textId="77777777" w:rsidR="004721E6" w:rsidRPr="00780826" w:rsidRDefault="004721E6" w:rsidP="008D55D8">
      <w:pPr>
        <w:spacing w:afterLines="50" w:after="120"/>
        <w:rPr>
          <w:rFonts w:ascii="Arial" w:hAnsi="Arial" w:cs="Arial"/>
          <w:b/>
          <w:noProof/>
          <w:u w:val="single"/>
        </w:rPr>
      </w:pPr>
    </w:p>
    <w:p w14:paraId="12421765" w14:textId="5E0885CE" w:rsidR="00C26CE3" w:rsidRPr="001C2DD7" w:rsidRDefault="00DE6F18" w:rsidP="00F43075">
      <w:pPr>
        <w:spacing w:afterLines="50" w:after="120"/>
        <w:rPr>
          <w:rFonts w:ascii="Arial" w:hAnsi="Arial" w:cs="Arial"/>
          <w:b/>
          <w:noProof/>
          <w:u w:val="single"/>
        </w:rPr>
      </w:pPr>
      <w:r w:rsidRPr="00C65A01">
        <w:rPr>
          <w:rFonts w:ascii="Arial" w:hAnsi="Arial" w:cs="Arial"/>
          <w:b/>
          <w:noProof/>
          <w:u w:val="single"/>
        </w:rPr>
        <w:t xml:space="preserve">Issue: </w:t>
      </w:r>
      <w:r w:rsidR="00C65A01">
        <w:rPr>
          <w:rFonts w:ascii="Arial" w:hAnsi="Arial" w:cs="Arial"/>
          <w:b/>
          <w:noProof/>
          <w:u w:val="single"/>
        </w:rPr>
        <w:t>T</w:t>
      </w:r>
      <w:r w:rsidR="00C65A01">
        <w:rPr>
          <w:rFonts w:ascii="Arial" w:hAnsi="Arial" w:cs="Arial"/>
          <w:b/>
          <w:noProof/>
          <w:u w:val="single"/>
          <w:lang w:eastAsia="zh-CN"/>
        </w:rPr>
        <w:t>he</w:t>
      </w:r>
      <w:r w:rsidR="009740C9">
        <w:rPr>
          <w:rFonts w:ascii="Arial" w:hAnsi="Arial" w:cs="Arial"/>
          <w:b/>
          <w:noProof/>
          <w:u w:val="single"/>
          <w:lang w:eastAsia="zh-CN"/>
        </w:rPr>
        <w:t xml:space="preserve">re is </w:t>
      </w:r>
      <w:r w:rsidR="00AB6D6B">
        <w:rPr>
          <w:rFonts w:ascii="Arial" w:hAnsi="Arial" w:cs="Arial"/>
          <w:b/>
          <w:noProof/>
          <w:u w:val="single"/>
          <w:lang w:eastAsia="zh-CN"/>
        </w:rPr>
        <w:t>the requirement for the network to disti</w:t>
      </w:r>
      <w:r w:rsidR="004033DE">
        <w:rPr>
          <w:rFonts w:ascii="Arial" w:hAnsi="Arial" w:cs="Arial"/>
          <w:b/>
          <w:noProof/>
          <w:u w:val="single"/>
          <w:lang w:eastAsia="zh-CN"/>
        </w:rPr>
        <w:t>n</w:t>
      </w:r>
      <w:r w:rsidR="001C2DD7">
        <w:rPr>
          <w:rFonts w:ascii="Arial" w:hAnsi="Arial" w:cs="Arial"/>
          <w:b/>
          <w:noProof/>
          <w:u w:val="single"/>
          <w:lang w:eastAsia="zh-CN"/>
        </w:rPr>
        <w:t>g</w:t>
      </w:r>
      <w:r w:rsidR="00AB6D6B">
        <w:rPr>
          <w:rFonts w:ascii="Arial" w:hAnsi="Arial" w:cs="Arial"/>
          <w:b/>
          <w:noProof/>
          <w:u w:val="single"/>
          <w:lang w:eastAsia="zh-CN"/>
        </w:rPr>
        <w:t xml:space="preserve">uish between the </w:t>
      </w:r>
      <w:r w:rsidR="00AB6D6B">
        <w:rPr>
          <w:rFonts w:ascii="Arial" w:hAnsi="Arial" w:cs="Arial"/>
          <w:b/>
          <w:noProof/>
          <w:u w:val="single"/>
        </w:rPr>
        <w:t>normal SNPN or SNPN providing access for localized services in SNPN, but there is</w:t>
      </w:r>
      <w:r w:rsidR="00AB6D6B">
        <w:rPr>
          <w:rFonts w:ascii="Arial" w:hAnsi="Arial" w:cs="Arial"/>
          <w:b/>
          <w:noProof/>
          <w:u w:val="single"/>
          <w:lang w:eastAsia="zh-CN"/>
        </w:rPr>
        <w:t xml:space="preserve"> </w:t>
      </w:r>
      <w:r w:rsidR="009740C9">
        <w:rPr>
          <w:rFonts w:ascii="Arial" w:hAnsi="Arial" w:cs="Arial"/>
          <w:b/>
          <w:noProof/>
          <w:u w:val="single"/>
          <w:lang w:eastAsia="zh-CN"/>
        </w:rPr>
        <w:t xml:space="preserve">no way </w:t>
      </w:r>
      <w:r w:rsidR="00AB6D6B">
        <w:rPr>
          <w:rFonts w:ascii="Arial" w:hAnsi="Arial" w:cs="Arial"/>
          <w:b/>
          <w:noProof/>
          <w:u w:val="single"/>
          <w:lang w:eastAsia="zh-CN"/>
        </w:rPr>
        <w:t>to implement</w:t>
      </w:r>
      <w:r w:rsidRPr="00C65A01">
        <w:rPr>
          <w:rFonts w:ascii="Arial" w:hAnsi="Arial" w:cs="Arial"/>
          <w:b/>
          <w:noProof/>
          <w:u w:val="single"/>
        </w:rPr>
        <w:t>.</w:t>
      </w:r>
    </w:p>
    <w:p w14:paraId="7600386B" w14:textId="77777777" w:rsidR="001C2DD7" w:rsidRDefault="001C2DD7" w:rsidP="00F43075">
      <w:pPr>
        <w:spacing w:afterLines="50" w:after="120"/>
        <w:rPr>
          <w:lang w:eastAsia="zh-CN"/>
        </w:rPr>
      </w:pPr>
    </w:p>
    <w:p w14:paraId="04C1F246" w14:textId="1AD7E704" w:rsidR="00F43075" w:rsidRPr="004033DE" w:rsidRDefault="00F43075" w:rsidP="00F43075">
      <w:pPr>
        <w:spacing w:afterLines="50" w:after="120"/>
        <w:rPr>
          <w:rFonts w:ascii="Arial" w:hAnsi="Arial" w:cs="Arial"/>
          <w:lang w:eastAsia="zh-CN"/>
        </w:rPr>
      </w:pPr>
      <w:r w:rsidRPr="004033DE">
        <w:rPr>
          <w:rFonts w:ascii="Arial" w:hAnsi="Arial" w:cs="Arial"/>
          <w:lang w:eastAsia="zh-CN"/>
        </w:rPr>
        <w:t xml:space="preserve">To </w:t>
      </w:r>
      <w:r w:rsidR="001C2DD7" w:rsidRPr="004033DE">
        <w:rPr>
          <w:rFonts w:ascii="Arial" w:hAnsi="Arial" w:cs="Arial"/>
          <w:lang w:eastAsia="zh-CN"/>
        </w:rPr>
        <w:t>enable the network to distinguish between normal SNPN or SNPN providing access for localized services in SNPN</w:t>
      </w:r>
      <w:r w:rsidRPr="004033DE">
        <w:rPr>
          <w:rFonts w:ascii="Arial" w:hAnsi="Arial" w:cs="Arial"/>
          <w:lang w:eastAsia="zh-CN"/>
        </w:rPr>
        <w:t>,</w:t>
      </w:r>
      <w:r w:rsidR="001C2DD7" w:rsidRPr="004033DE">
        <w:rPr>
          <w:rFonts w:ascii="Arial" w:hAnsi="Arial" w:cs="Arial"/>
          <w:lang w:eastAsia="zh-CN"/>
        </w:rPr>
        <w:t xml:space="preserve"> it </w:t>
      </w:r>
      <w:r w:rsidR="006A4FCD" w:rsidRPr="004033DE">
        <w:rPr>
          <w:rFonts w:ascii="Arial" w:hAnsi="Arial" w:cs="Arial"/>
          <w:lang w:eastAsia="zh-CN"/>
        </w:rPr>
        <w:t xml:space="preserve">is possible to </w:t>
      </w:r>
      <w:r w:rsidR="0050413B" w:rsidRPr="004033DE">
        <w:rPr>
          <w:rFonts w:ascii="Arial" w:hAnsi="Arial" w:cs="Arial"/>
          <w:lang w:eastAsia="zh-CN"/>
        </w:rPr>
        <w:t xml:space="preserve">add the clarification on </w:t>
      </w:r>
      <w:r w:rsidR="001C2DD7" w:rsidRPr="004033DE">
        <w:rPr>
          <w:rFonts w:ascii="Arial" w:hAnsi="Arial" w:cs="Arial"/>
          <w:lang w:eastAsia="zh-CN"/>
        </w:rPr>
        <w:t xml:space="preserve">the credentials </w:t>
      </w:r>
      <w:r w:rsidR="0050413B" w:rsidRPr="004033DE">
        <w:rPr>
          <w:rFonts w:ascii="Arial" w:hAnsi="Arial" w:cs="Arial"/>
          <w:lang w:eastAsia="zh-CN"/>
        </w:rPr>
        <w:t>and SNPN identi</w:t>
      </w:r>
      <w:r w:rsidR="004033DE">
        <w:rPr>
          <w:rFonts w:ascii="Arial" w:hAnsi="Arial" w:cs="Arial"/>
          <w:lang w:eastAsia="zh-CN"/>
        </w:rPr>
        <w:t>t</w:t>
      </w:r>
      <w:r w:rsidR="0050413B" w:rsidRPr="004033DE">
        <w:rPr>
          <w:rFonts w:ascii="Arial" w:hAnsi="Arial" w:cs="Arial"/>
          <w:lang w:eastAsia="zh-CN"/>
        </w:rPr>
        <w:t>ies</w:t>
      </w:r>
      <w:r w:rsidR="001C2DD7" w:rsidRPr="004033DE">
        <w:rPr>
          <w:rFonts w:ascii="Arial" w:hAnsi="Arial" w:cs="Arial"/>
          <w:lang w:eastAsia="zh-CN"/>
        </w:rPr>
        <w:t xml:space="preserve"> </w:t>
      </w:r>
      <w:r w:rsidR="0050413B" w:rsidRPr="004033DE">
        <w:rPr>
          <w:rFonts w:ascii="Arial" w:hAnsi="Arial" w:cs="Arial"/>
          <w:lang w:eastAsia="zh-CN"/>
        </w:rPr>
        <w:t xml:space="preserve">used </w:t>
      </w:r>
      <w:r w:rsidR="001C2DD7" w:rsidRPr="004033DE">
        <w:rPr>
          <w:rFonts w:ascii="Arial" w:hAnsi="Arial" w:cs="Arial"/>
          <w:lang w:eastAsia="zh-CN"/>
        </w:rPr>
        <w:t>for normal SNPN and SNPN providing access for localized services in SNPN.</w:t>
      </w:r>
      <w:r w:rsidR="006A4FCD" w:rsidRPr="004033DE">
        <w:rPr>
          <w:rFonts w:ascii="Arial" w:hAnsi="Arial" w:cs="Arial"/>
          <w:lang w:eastAsia="zh-CN"/>
        </w:rPr>
        <w:t xml:space="preserve"> However, the network can only obtain the SNPN ID during the registration</w:t>
      </w:r>
      <w:r w:rsidR="004033DE">
        <w:rPr>
          <w:rFonts w:ascii="Arial" w:hAnsi="Arial" w:cs="Arial"/>
          <w:lang w:eastAsia="zh-CN"/>
        </w:rPr>
        <w:t xml:space="preserve"> procedure</w:t>
      </w:r>
      <w:r w:rsidR="006A4FCD" w:rsidRPr="004033DE">
        <w:rPr>
          <w:rFonts w:ascii="Arial" w:hAnsi="Arial" w:cs="Arial"/>
          <w:lang w:eastAsia="zh-CN"/>
        </w:rPr>
        <w:t>, so it proposes to clarify the SNPN identities used for normal SNPN and SNPN providing access for localized services in SNPN are different.</w:t>
      </w:r>
    </w:p>
    <w:p w14:paraId="7F514FE9" w14:textId="3C4088BF" w:rsidR="0051426B" w:rsidRPr="007A2563" w:rsidRDefault="004C6093" w:rsidP="003B4979">
      <w:pPr>
        <w:rPr>
          <w:rFonts w:ascii="Arial" w:hAnsi="Arial" w:cs="Arial"/>
          <w:b/>
          <w:noProof/>
          <w:u w:val="single"/>
        </w:rPr>
      </w:pPr>
      <w:r w:rsidRPr="007A2563">
        <w:rPr>
          <w:rFonts w:ascii="Arial" w:hAnsi="Arial" w:cs="Arial"/>
          <w:b/>
          <w:noProof/>
          <w:u w:val="single"/>
          <w:lang w:val="en-US"/>
        </w:rPr>
        <w:t>Proposal</w:t>
      </w:r>
      <w:r w:rsidRPr="007A2563">
        <w:rPr>
          <w:rFonts w:ascii="Arial" w:hAnsi="Arial" w:cs="Arial"/>
          <w:b/>
          <w:noProof/>
          <w:u w:val="single"/>
        </w:rPr>
        <w:t xml:space="preserve">: It proposes </w:t>
      </w:r>
      <w:r w:rsidR="001C2DD7" w:rsidRPr="007A2563">
        <w:rPr>
          <w:rFonts w:ascii="Arial" w:hAnsi="Arial" w:cs="Arial"/>
          <w:b/>
          <w:noProof/>
          <w:u w:val="single"/>
        </w:rPr>
        <w:t>to clarify the SNPN identit</w:t>
      </w:r>
      <w:r w:rsidR="006A4FCD" w:rsidRPr="007A2563">
        <w:rPr>
          <w:rFonts w:ascii="Arial" w:hAnsi="Arial" w:cs="Arial"/>
          <w:b/>
          <w:noProof/>
          <w:u w:val="single"/>
        </w:rPr>
        <w:t>ies</w:t>
      </w:r>
      <w:r w:rsidR="001C2DD7" w:rsidRPr="007A2563">
        <w:rPr>
          <w:rFonts w:ascii="Arial" w:hAnsi="Arial" w:cs="Arial"/>
          <w:b/>
          <w:noProof/>
          <w:u w:val="single"/>
        </w:rPr>
        <w:t xml:space="preserve"> used for normal SNPN and SNPN providing access for localized services in SNPN </w:t>
      </w:r>
      <w:r w:rsidR="006A4FCD" w:rsidRPr="007A2563">
        <w:rPr>
          <w:rFonts w:ascii="Arial" w:hAnsi="Arial" w:cs="Arial"/>
          <w:b/>
          <w:noProof/>
          <w:u w:val="single"/>
        </w:rPr>
        <w:t>are</w:t>
      </w:r>
      <w:r w:rsidR="001C2DD7" w:rsidRPr="007A2563">
        <w:rPr>
          <w:rFonts w:ascii="Arial" w:hAnsi="Arial" w:cs="Arial"/>
          <w:b/>
          <w:noProof/>
          <w:u w:val="single"/>
        </w:rPr>
        <w:t xml:space="preserve"> different</w:t>
      </w:r>
      <w:r w:rsidRPr="007A2563">
        <w:rPr>
          <w:rFonts w:ascii="Arial" w:hAnsi="Arial" w:cs="Arial"/>
          <w:b/>
          <w:noProof/>
          <w:u w:val="single"/>
        </w:rPr>
        <w:t>.</w:t>
      </w:r>
    </w:p>
    <w:p w14:paraId="6D73A0EB" w14:textId="77777777" w:rsidR="0051426B" w:rsidRPr="00791C07" w:rsidRDefault="0051426B" w:rsidP="0051426B">
      <w:pPr>
        <w:pStyle w:val="1"/>
        <w:spacing w:before="240"/>
        <w:ind w:left="0" w:firstLine="0"/>
        <w:rPr>
          <w:noProof/>
        </w:rPr>
      </w:pPr>
      <w:bookmarkStart w:id="2" w:name="_Hlk134632446"/>
      <w:r w:rsidRPr="00791C07">
        <w:rPr>
          <w:noProof/>
        </w:rPr>
        <w:t>3. Proposal</w:t>
      </w:r>
    </w:p>
    <w:bookmarkEnd w:id="2"/>
    <w:p w14:paraId="6D1F7C73" w14:textId="5F522BBA" w:rsidR="00327CB2" w:rsidRPr="007A2563" w:rsidRDefault="00327CB2" w:rsidP="00327CB2">
      <w:pPr>
        <w:rPr>
          <w:rFonts w:ascii="Arial" w:hAnsi="Arial" w:cs="Arial"/>
          <w:lang w:val="en-US" w:eastAsia="zh-CN"/>
        </w:rPr>
      </w:pPr>
      <w:r w:rsidRPr="007A2563">
        <w:rPr>
          <w:rFonts w:ascii="Arial" w:hAnsi="Arial" w:cs="Arial"/>
          <w:lang w:val="en-US"/>
        </w:rPr>
        <w:t xml:space="preserve">Based on the above discussion, following </w:t>
      </w:r>
      <w:r w:rsidRPr="007A2563">
        <w:rPr>
          <w:rFonts w:ascii="Arial" w:hAnsi="Arial" w:cs="Arial"/>
          <w:noProof/>
        </w:rPr>
        <w:t>observation</w:t>
      </w:r>
      <w:r w:rsidR="00981ECA" w:rsidRPr="007A2563">
        <w:rPr>
          <w:rFonts w:ascii="Arial" w:hAnsi="Arial" w:cs="Arial"/>
          <w:lang w:val="en-US"/>
        </w:rPr>
        <w:t xml:space="preserve">s and issue </w:t>
      </w:r>
      <w:r w:rsidRPr="007A2563">
        <w:rPr>
          <w:rFonts w:ascii="Arial" w:hAnsi="Arial" w:cs="Arial"/>
          <w:lang w:val="en-US"/>
        </w:rPr>
        <w:t>w</w:t>
      </w:r>
      <w:r w:rsidR="00981ECA" w:rsidRPr="007A2563">
        <w:rPr>
          <w:rFonts w:ascii="Arial" w:hAnsi="Arial" w:cs="Arial"/>
          <w:lang w:val="en-US"/>
        </w:rPr>
        <w:t>ere</w:t>
      </w:r>
      <w:r w:rsidRPr="007A2563">
        <w:rPr>
          <w:rFonts w:ascii="Arial" w:hAnsi="Arial" w:cs="Arial"/>
          <w:lang w:val="en-US"/>
        </w:rPr>
        <w:t xml:space="preserve"> provided:</w:t>
      </w:r>
    </w:p>
    <w:p w14:paraId="7A0277AD" w14:textId="77777777" w:rsidR="004033DE" w:rsidRDefault="004033DE" w:rsidP="004033DE">
      <w:pPr>
        <w:spacing w:afterLines="50" w:after="120"/>
        <w:rPr>
          <w:rFonts w:ascii="Arial" w:hAnsi="Arial" w:cs="Arial"/>
          <w:b/>
          <w:noProof/>
          <w:u w:val="single"/>
        </w:rPr>
      </w:pPr>
      <w:bookmarkStart w:id="3" w:name="OLE_LINK92"/>
      <w:r w:rsidRPr="00657268">
        <w:rPr>
          <w:rFonts w:ascii="Arial" w:hAnsi="Arial" w:cs="Arial"/>
          <w:b/>
          <w:noProof/>
          <w:u w:val="single"/>
        </w:rPr>
        <w:t>Observation</w:t>
      </w:r>
      <w:r>
        <w:rPr>
          <w:rFonts w:ascii="Arial" w:hAnsi="Arial" w:cs="Arial"/>
          <w:b/>
          <w:noProof/>
          <w:u w:val="single"/>
        </w:rPr>
        <w:t>1</w:t>
      </w:r>
      <w:r w:rsidRPr="00657268">
        <w:rPr>
          <w:rFonts w:ascii="Arial" w:hAnsi="Arial" w:cs="Arial"/>
          <w:b/>
          <w:noProof/>
          <w:u w:val="single"/>
        </w:rPr>
        <w:t>:</w:t>
      </w:r>
      <w:r>
        <w:rPr>
          <w:rFonts w:ascii="Arial" w:hAnsi="Arial" w:cs="Arial"/>
          <w:b/>
          <w:noProof/>
          <w:u w:val="single"/>
        </w:rPr>
        <w:t xml:space="preserve"> There is the requirement for the network to distinguish the SNPN is a normal SNPN or an SNPN providing access for localized services in SNPN.</w:t>
      </w:r>
    </w:p>
    <w:p w14:paraId="25F80BDC" w14:textId="67C6B349" w:rsidR="005C3E47" w:rsidRPr="00780826" w:rsidRDefault="005C3E47" w:rsidP="005C3E47">
      <w:pPr>
        <w:spacing w:afterLines="50" w:after="120"/>
        <w:rPr>
          <w:rFonts w:ascii="Arial" w:hAnsi="Arial" w:cs="Arial"/>
          <w:b/>
          <w:noProof/>
          <w:u w:val="single"/>
        </w:rPr>
      </w:pPr>
      <w:r w:rsidRPr="00657268">
        <w:rPr>
          <w:rFonts w:ascii="Arial" w:hAnsi="Arial" w:cs="Arial"/>
          <w:b/>
          <w:noProof/>
          <w:u w:val="single"/>
        </w:rPr>
        <w:t>Observation</w:t>
      </w:r>
      <w:r>
        <w:rPr>
          <w:rFonts w:ascii="Arial" w:hAnsi="Arial" w:cs="Arial"/>
          <w:b/>
          <w:noProof/>
          <w:u w:val="single"/>
        </w:rPr>
        <w:t>2</w:t>
      </w:r>
      <w:r w:rsidRPr="00657268">
        <w:rPr>
          <w:rFonts w:ascii="Arial" w:hAnsi="Arial" w:cs="Arial"/>
          <w:b/>
          <w:noProof/>
          <w:u w:val="single"/>
        </w:rPr>
        <w:t>:</w:t>
      </w:r>
      <w:r>
        <w:rPr>
          <w:rFonts w:ascii="Arial" w:hAnsi="Arial" w:cs="Arial"/>
          <w:b/>
          <w:noProof/>
          <w:u w:val="single"/>
        </w:rPr>
        <w:t xml:space="preserve"> The credential and the </w:t>
      </w:r>
      <w:r w:rsidRPr="009740C9">
        <w:rPr>
          <w:rFonts w:ascii="Arial" w:hAnsi="Arial" w:cs="Arial"/>
          <w:b/>
          <w:noProof/>
          <w:u w:val="single"/>
        </w:rPr>
        <w:t xml:space="preserve">SNPN identity </w:t>
      </w:r>
      <w:r>
        <w:rPr>
          <w:rFonts w:ascii="Arial" w:hAnsi="Arial" w:cs="Arial"/>
          <w:b/>
          <w:noProof/>
          <w:u w:val="single"/>
        </w:rPr>
        <w:t xml:space="preserve">are not used to distinguish between the </w:t>
      </w:r>
      <w:r w:rsidRPr="009740C9">
        <w:rPr>
          <w:rFonts w:ascii="Arial" w:hAnsi="Arial" w:cs="Arial"/>
          <w:b/>
          <w:noProof/>
          <w:u w:val="single"/>
        </w:rPr>
        <w:t>normal SNPN and the SNPN providing access for localized services in SNPN</w:t>
      </w:r>
      <w:r>
        <w:rPr>
          <w:rFonts w:ascii="Arial" w:hAnsi="Arial" w:cs="Arial"/>
          <w:b/>
          <w:noProof/>
          <w:u w:val="single"/>
        </w:rPr>
        <w:t>.</w:t>
      </w:r>
    </w:p>
    <w:p w14:paraId="37EBAFDE" w14:textId="77777777" w:rsidR="005C3E47" w:rsidRPr="001C2DD7" w:rsidRDefault="005C3E47" w:rsidP="005C3E47">
      <w:pPr>
        <w:spacing w:afterLines="50" w:after="120"/>
        <w:rPr>
          <w:rFonts w:ascii="Arial" w:hAnsi="Arial" w:cs="Arial"/>
          <w:b/>
          <w:noProof/>
          <w:u w:val="single"/>
        </w:rPr>
      </w:pPr>
      <w:r w:rsidRPr="00C65A01">
        <w:rPr>
          <w:rFonts w:ascii="Arial" w:hAnsi="Arial" w:cs="Arial"/>
          <w:b/>
          <w:noProof/>
          <w:u w:val="single"/>
        </w:rPr>
        <w:t xml:space="preserve">Issue: </w:t>
      </w:r>
      <w:r>
        <w:rPr>
          <w:rFonts w:ascii="Arial" w:hAnsi="Arial" w:cs="Arial"/>
          <w:b/>
          <w:noProof/>
          <w:u w:val="single"/>
        </w:rPr>
        <w:t>T</w:t>
      </w:r>
      <w:r>
        <w:rPr>
          <w:rFonts w:ascii="Arial" w:hAnsi="Arial" w:cs="Arial"/>
          <w:b/>
          <w:noProof/>
          <w:u w:val="single"/>
          <w:lang w:eastAsia="zh-CN"/>
        </w:rPr>
        <w:t xml:space="preserve">here is the requirement for the network to distinguish between the </w:t>
      </w:r>
      <w:r>
        <w:rPr>
          <w:rFonts w:ascii="Arial" w:hAnsi="Arial" w:cs="Arial"/>
          <w:b/>
          <w:noProof/>
          <w:u w:val="single"/>
        </w:rPr>
        <w:t>normal SNPN or SNPN providing access for localized services in SNPN, but there is</w:t>
      </w:r>
      <w:r>
        <w:rPr>
          <w:rFonts w:ascii="Arial" w:hAnsi="Arial" w:cs="Arial"/>
          <w:b/>
          <w:noProof/>
          <w:u w:val="single"/>
          <w:lang w:eastAsia="zh-CN"/>
        </w:rPr>
        <w:t xml:space="preserve"> no way to implement</w:t>
      </w:r>
      <w:r w:rsidRPr="00C65A01">
        <w:rPr>
          <w:rFonts w:ascii="Arial" w:hAnsi="Arial" w:cs="Arial"/>
          <w:b/>
          <w:noProof/>
          <w:u w:val="single"/>
        </w:rPr>
        <w:t>.</w:t>
      </w:r>
    </w:p>
    <w:p w14:paraId="2D2A7E62" w14:textId="77777777" w:rsidR="00981ECA" w:rsidRPr="005C3E47" w:rsidRDefault="00981ECA" w:rsidP="00327CB2">
      <w:pPr>
        <w:rPr>
          <w:b/>
          <w:noProof/>
          <w:u w:val="single"/>
        </w:rPr>
      </w:pPr>
    </w:p>
    <w:p w14:paraId="717217AD" w14:textId="19CCD4A7" w:rsidR="00327CB2" w:rsidRPr="007A2563" w:rsidRDefault="00327CB2" w:rsidP="00327CB2">
      <w:pPr>
        <w:rPr>
          <w:rFonts w:ascii="Arial" w:hAnsi="Arial" w:cs="Arial"/>
          <w:lang w:val="en-US" w:eastAsia="zh-CN"/>
        </w:rPr>
      </w:pPr>
      <w:r w:rsidRPr="007A2563">
        <w:rPr>
          <w:rFonts w:ascii="Arial" w:hAnsi="Arial" w:cs="Arial"/>
          <w:noProof/>
        </w:rPr>
        <w:t>Based on above observations</w:t>
      </w:r>
      <w:r w:rsidR="009E4612" w:rsidRPr="007A2563">
        <w:rPr>
          <w:rFonts w:ascii="Arial" w:hAnsi="Arial" w:cs="Arial"/>
          <w:noProof/>
        </w:rPr>
        <w:t xml:space="preserve"> and issue</w:t>
      </w:r>
      <w:r w:rsidRPr="007A2563">
        <w:rPr>
          <w:rFonts w:ascii="Arial" w:hAnsi="Arial" w:cs="Arial"/>
          <w:lang w:val="en-US"/>
        </w:rPr>
        <w:t>, following proposal was provided:</w:t>
      </w:r>
    </w:p>
    <w:bookmarkEnd w:id="3"/>
    <w:p w14:paraId="76496701" w14:textId="77777777" w:rsidR="005C3E47" w:rsidRPr="007A2563" w:rsidRDefault="005C3E47" w:rsidP="005C3E47">
      <w:pPr>
        <w:rPr>
          <w:rFonts w:ascii="Arial" w:hAnsi="Arial" w:cs="Arial"/>
          <w:b/>
          <w:noProof/>
          <w:u w:val="single"/>
        </w:rPr>
      </w:pPr>
      <w:r w:rsidRPr="007A2563">
        <w:rPr>
          <w:rFonts w:ascii="Arial" w:hAnsi="Arial" w:cs="Arial"/>
          <w:b/>
          <w:noProof/>
          <w:u w:val="single"/>
          <w:lang w:val="en-US"/>
        </w:rPr>
        <w:t>Proposal</w:t>
      </w:r>
      <w:r w:rsidRPr="007A2563">
        <w:rPr>
          <w:rFonts w:ascii="Arial" w:hAnsi="Arial" w:cs="Arial"/>
          <w:b/>
          <w:noProof/>
          <w:u w:val="single"/>
        </w:rPr>
        <w:t>: It proposes to clarify the SNPN identities used for normal SNPN and SNPN providing access for localized services in SNPN are dif</w:t>
      </w:r>
      <w:bookmarkStart w:id="4" w:name="_GoBack"/>
      <w:bookmarkEnd w:id="4"/>
      <w:r w:rsidRPr="007A2563">
        <w:rPr>
          <w:rFonts w:ascii="Arial" w:hAnsi="Arial" w:cs="Arial"/>
          <w:b/>
          <w:noProof/>
          <w:u w:val="single"/>
        </w:rPr>
        <w:t>ferent.</w:t>
      </w:r>
    </w:p>
    <w:p w14:paraId="19D79106" w14:textId="77777777" w:rsidR="0051426B" w:rsidRPr="007657A3" w:rsidRDefault="0051426B" w:rsidP="0051426B">
      <w:pPr>
        <w:pStyle w:val="1"/>
        <w:spacing w:before="240"/>
        <w:ind w:left="0" w:firstLine="0"/>
        <w:rPr>
          <w:noProof/>
        </w:rPr>
      </w:pPr>
      <w:r>
        <w:rPr>
          <w:noProof/>
        </w:rPr>
        <w:lastRenderedPageBreak/>
        <w:t>4</w:t>
      </w:r>
      <w:r w:rsidRPr="007657A3">
        <w:rPr>
          <w:rFonts w:hint="eastAsia"/>
          <w:noProof/>
        </w:rPr>
        <w:t xml:space="preserve"> </w:t>
      </w:r>
      <w:r>
        <w:rPr>
          <w:noProof/>
        </w:rPr>
        <w:t>Conclusion</w:t>
      </w:r>
    </w:p>
    <w:p w14:paraId="0C884181" w14:textId="56F52106" w:rsidR="00C26CE3" w:rsidRPr="007A2563" w:rsidRDefault="00C26CE3" w:rsidP="00C26CE3">
      <w:pPr>
        <w:rPr>
          <w:rFonts w:ascii="Arial" w:hAnsi="Arial" w:cs="Arial"/>
          <w:noProof/>
          <w:lang w:val="fr-FR"/>
        </w:rPr>
      </w:pPr>
      <w:r w:rsidRPr="007A2563">
        <w:rPr>
          <w:rFonts w:ascii="Arial" w:hAnsi="Arial" w:cs="Arial"/>
          <w:lang w:val="en-US" w:eastAsia="zh-CN"/>
        </w:rPr>
        <w:t>If CT1 can reach an agreement, it is proposed to</w:t>
      </w:r>
      <w:r w:rsidRPr="007A2563" w:rsidDel="00042302">
        <w:rPr>
          <w:rFonts w:ascii="Arial" w:hAnsi="Arial" w:cs="Arial"/>
          <w:noProof/>
          <w:lang w:val="fr-FR" w:eastAsia="zh-CN"/>
        </w:rPr>
        <w:t xml:space="preserve"> </w:t>
      </w:r>
      <w:r w:rsidRPr="007A2563">
        <w:rPr>
          <w:rFonts w:ascii="Arial" w:hAnsi="Arial" w:cs="Arial"/>
          <w:noProof/>
          <w:lang w:val="fr-FR" w:eastAsia="zh-CN"/>
        </w:rPr>
        <w:t>agree the associated C1-2</w:t>
      </w:r>
      <w:r w:rsidR="004C6093" w:rsidRPr="007A2563">
        <w:rPr>
          <w:rFonts w:ascii="Arial" w:hAnsi="Arial" w:cs="Arial"/>
          <w:noProof/>
          <w:lang w:val="fr-FR" w:eastAsia="zh-CN"/>
        </w:rPr>
        <w:t>4</w:t>
      </w:r>
      <w:r w:rsidR="00666526">
        <w:rPr>
          <w:rFonts w:ascii="Arial" w:hAnsi="Arial" w:cs="Arial"/>
          <w:noProof/>
          <w:lang w:val="fr-FR" w:eastAsia="zh-CN"/>
        </w:rPr>
        <w:t>2246</w:t>
      </w:r>
      <w:r w:rsidR="004C6093" w:rsidRPr="007A2563">
        <w:rPr>
          <w:rFonts w:ascii="Arial" w:hAnsi="Arial" w:cs="Arial"/>
          <w:noProof/>
          <w:lang w:val="fr-FR" w:eastAsia="zh-CN"/>
        </w:rPr>
        <w:t> ; or</w:t>
      </w:r>
    </w:p>
    <w:p w14:paraId="1E242AC9" w14:textId="4947FF19" w:rsidR="00236D1F" w:rsidRPr="007A2563" w:rsidRDefault="00C26CE3">
      <w:pPr>
        <w:rPr>
          <w:rFonts w:ascii="Arial" w:hAnsi="Arial" w:cs="Arial"/>
          <w:lang w:val="en-US" w:eastAsia="zh-CN"/>
        </w:rPr>
      </w:pPr>
      <w:r w:rsidRPr="007A2563">
        <w:rPr>
          <w:rFonts w:ascii="Arial" w:hAnsi="Arial" w:cs="Arial"/>
          <w:lang w:val="en-US" w:eastAsia="zh-CN"/>
        </w:rPr>
        <w:t xml:space="preserve">If CT1 cannot reach an agreement, it is proposed to send a LS out (To </w:t>
      </w:r>
      <w:r w:rsidR="004C6093" w:rsidRPr="007A2563">
        <w:rPr>
          <w:rFonts w:ascii="Arial" w:hAnsi="Arial" w:cs="Arial"/>
          <w:lang w:val="en-US" w:eastAsia="zh-CN"/>
        </w:rPr>
        <w:t>SA</w:t>
      </w:r>
      <w:r w:rsidRPr="007A2563">
        <w:rPr>
          <w:rFonts w:ascii="Arial" w:hAnsi="Arial" w:cs="Arial"/>
          <w:lang w:val="en-US" w:eastAsia="zh-CN"/>
        </w:rPr>
        <w:t xml:space="preserve">2) to seek the feedback on </w:t>
      </w:r>
      <w:r w:rsidR="004C6093" w:rsidRPr="007A2563">
        <w:rPr>
          <w:rFonts w:ascii="Arial" w:hAnsi="Arial" w:cs="Arial"/>
          <w:lang w:val="en-US" w:eastAsia="zh-CN"/>
        </w:rPr>
        <w:t xml:space="preserve">how </w:t>
      </w:r>
      <w:r w:rsidR="005C3E47">
        <w:rPr>
          <w:rFonts w:ascii="Arial" w:hAnsi="Arial" w:cs="Arial"/>
          <w:lang w:val="en-US" w:eastAsia="zh-CN"/>
        </w:rPr>
        <w:t>the network</w:t>
      </w:r>
      <w:r w:rsidR="004C6093" w:rsidRPr="007A2563">
        <w:rPr>
          <w:rFonts w:ascii="Arial" w:hAnsi="Arial" w:cs="Arial"/>
          <w:lang w:val="en-US" w:eastAsia="zh-CN"/>
        </w:rPr>
        <w:t xml:space="preserve"> distinguish between the normal SNPN and the SNPN providing access for localized services in SNPN.</w:t>
      </w:r>
    </w:p>
    <w:sectPr w:rsidR="00236D1F" w:rsidRPr="007A256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799F3" w14:textId="77777777" w:rsidR="00602452" w:rsidRDefault="00602452">
      <w:r>
        <w:separator/>
      </w:r>
    </w:p>
  </w:endnote>
  <w:endnote w:type="continuationSeparator" w:id="0">
    <w:p w14:paraId="2F7C5A65" w14:textId="77777777" w:rsidR="00602452" w:rsidRDefault="0060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08D4A" w14:textId="77777777" w:rsidR="00602452" w:rsidRDefault="00602452">
      <w:r>
        <w:separator/>
      </w:r>
    </w:p>
  </w:footnote>
  <w:footnote w:type="continuationSeparator" w:id="0">
    <w:p w14:paraId="7DC37F57" w14:textId="77777777" w:rsidR="00602452" w:rsidRDefault="00602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828750C"/>
    <w:multiLevelType w:val="hybridMultilevel"/>
    <w:tmpl w:val="13B0B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9D"/>
    <w:rsid w:val="000070D3"/>
    <w:rsid w:val="0001570A"/>
    <w:rsid w:val="0002191A"/>
    <w:rsid w:val="00030CD4"/>
    <w:rsid w:val="0004427C"/>
    <w:rsid w:val="00046686"/>
    <w:rsid w:val="00046FDD"/>
    <w:rsid w:val="00050925"/>
    <w:rsid w:val="000528AC"/>
    <w:rsid w:val="00054884"/>
    <w:rsid w:val="00057E1E"/>
    <w:rsid w:val="0006447E"/>
    <w:rsid w:val="00072A7C"/>
    <w:rsid w:val="000775E7"/>
    <w:rsid w:val="0007775C"/>
    <w:rsid w:val="00083E5F"/>
    <w:rsid w:val="000858D1"/>
    <w:rsid w:val="00094F23"/>
    <w:rsid w:val="000967F4"/>
    <w:rsid w:val="000B62FE"/>
    <w:rsid w:val="000D6D78"/>
    <w:rsid w:val="000E0429"/>
    <w:rsid w:val="000F4D17"/>
    <w:rsid w:val="000F6E51"/>
    <w:rsid w:val="00102A24"/>
    <w:rsid w:val="00103FFE"/>
    <w:rsid w:val="0013259C"/>
    <w:rsid w:val="0013283F"/>
    <w:rsid w:val="00134DB3"/>
    <w:rsid w:val="00135831"/>
    <w:rsid w:val="001376A6"/>
    <w:rsid w:val="001424CD"/>
    <w:rsid w:val="0014413C"/>
    <w:rsid w:val="00163D28"/>
    <w:rsid w:val="00166A1B"/>
    <w:rsid w:val="00173154"/>
    <w:rsid w:val="00181F38"/>
    <w:rsid w:val="0018380F"/>
    <w:rsid w:val="00191CD8"/>
    <w:rsid w:val="00192B41"/>
    <w:rsid w:val="00197E4A"/>
    <w:rsid w:val="001A31EF"/>
    <w:rsid w:val="001B01F1"/>
    <w:rsid w:val="001B2414"/>
    <w:rsid w:val="001B5421"/>
    <w:rsid w:val="001B650D"/>
    <w:rsid w:val="001C2DD7"/>
    <w:rsid w:val="001C7719"/>
    <w:rsid w:val="001D0B09"/>
    <w:rsid w:val="001D0CF8"/>
    <w:rsid w:val="001E0F2A"/>
    <w:rsid w:val="001E51D8"/>
    <w:rsid w:val="001E6729"/>
    <w:rsid w:val="002070CB"/>
    <w:rsid w:val="002121D2"/>
    <w:rsid w:val="00227F62"/>
    <w:rsid w:val="002336BF"/>
    <w:rsid w:val="00235F09"/>
    <w:rsid w:val="00235F9B"/>
    <w:rsid w:val="00236BBA"/>
    <w:rsid w:val="00236D1F"/>
    <w:rsid w:val="00237CE1"/>
    <w:rsid w:val="002407FF"/>
    <w:rsid w:val="002432E5"/>
    <w:rsid w:val="00247748"/>
    <w:rsid w:val="00250F58"/>
    <w:rsid w:val="002541D3"/>
    <w:rsid w:val="00256429"/>
    <w:rsid w:val="00257978"/>
    <w:rsid w:val="0026253E"/>
    <w:rsid w:val="002704DE"/>
    <w:rsid w:val="00272D61"/>
    <w:rsid w:val="002917E6"/>
    <w:rsid w:val="002919B7"/>
    <w:rsid w:val="00295D61"/>
    <w:rsid w:val="002A428B"/>
    <w:rsid w:val="002B074C"/>
    <w:rsid w:val="002B2FE7"/>
    <w:rsid w:val="002B34EA"/>
    <w:rsid w:val="002B5361"/>
    <w:rsid w:val="002C1BA4"/>
    <w:rsid w:val="002C47B8"/>
    <w:rsid w:val="002D4152"/>
    <w:rsid w:val="002E10BE"/>
    <w:rsid w:val="002E397B"/>
    <w:rsid w:val="002E3AE2"/>
    <w:rsid w:val="002E6A1A"/>
    <w:rsid w:val="002E7D30"/>
    <w:rsid w:val="002F7CCB"/>
    <w:rsid w:val="00310E70"/>
    <w:rsid w:val="00313214"/>
    <w:rsid w:val="00313F3E"/>
    <w:rsid w:val="00320536"/>
    <w:rsid w:val="00325E33"/>
    <w:rsid w:val="003275E6"/>
    <w:rsid w:val="00327CB2"/>
    <w:rsid w:val="00336E68"/>
    <w:rsid w:val="00354553"/>
    <w:rsid w:val="00392C87"/>
    <w:rsid w:val="003A5FFA"/>
    <w:rsid w:val="003A67E1"/>
    <w:rsid w:val="003B4979"/>
    <w:rsid w:val="003D4593"/>
    <w:rsid w:val="003E2C8B"/>
    <w:rsid w:val="003E710B"/>
    <w:rsid w:val="003F1C0E"/>
    <w:rsid w:val="003F30CA"/>
    <w:rsid w:val="004008D7"/>
    <w:rsid w:val="0040145D"/>
    <w:rsid w:val="004033DE"/>
    <w:rsid w:val="00411339"/>
    <w:rsid w:val="004131BD"/>
    <w:rsid w:val="00416CEA"/>
    <w:rsid w:val="00421AFD"/>
    <w:rsid w:val="00432048"/>
    <w:rsid w:val="00446719"/>
    <w:rsid w:val="004518DB"/>
    <w:rsid w:val="004621F7"/>
    <w:rsid w:val="00471B47"/>
    <w:rsid w:val="004721E6"/>
    <w:rsid w:val="004726C5"/>
    <w:rsid w:val="00472EFF"/>
    <w:rsid w:val="00477EBC"/>
    <w:rsid w:val="004A0A73"/>
    <w:rsid w:val="004A661C"/>
    <w:rsid w:val="004B7D1E"/>
    <w:rsid w:val="004C481F"/>
    <w:rsid w:val="004C4C9B"/>
    <w:rsid w:val="004C6093"/>
    <w:rsid w:val="004C7300"/>
    <w:rsid w:val="004D2FA0"/>
    <w:rsid w:val="004D6D84"/>
    <w:rsid w:val="004E1010"/>
    <w:rsid w:val="0050202A"/>
    <w:rsid w:val="0050413B"/>
    <w:rsid w:val="0051426B"/>
    <w:rsid w:val="0052032E"/>
    <w:rsid w:val="005220FF"/>
    <w:rsid w:val="0053028F"/>
    <w:rsid w:val="00541B9E"/>
    <w:rsid w:val="00544D8F"/>
    <w:rsid w:val="00547AC8"/>
    <w:rsid w:val="00553BDE"/>
    <w:rsid w:val="00562495"/>
    <w:rsid w:val="0057100E"/>
    <w:rsid w:val="00577727"/>
    <w:rsid w:val="005777AF"/>
    <w:rsid w:val="00584DA7"/>
    <w:rsid w:val="00586562"/>
    <w:rsid w:val="00593DC4"/>
    <w:rsid w:val="0059529B"/>
    <w:rsid w:val="005A3249"/>
    <w:rsid w:val="005A6ABC"/>
    <w:rsid w:val="005B1577"/>
    <w:rsid w:val="005B3231"/>
    <w:rsid w:val="005C0CC6"/>
    <w:rsid w:val="005C0FFC"/>
    <w:rsid w:val="005C3E47"/>
    <w:rsid w:val="005C3F71"/>
    <w:rsid w:val="005C4035"/>
    <w:rsid w:val="005C7352"/>
    <w:rsid w:val="005D0251"/>
    <w:rsid w:val="005D1F7E"/>
    <w:rsid w:val="005D2738"/>
    <w:rsid w:val="005D4A24"/>
    <w:rsid w:val="005E12F4"/>
    <w:rsid w:val="005E7235"/>
    <w:rsid w:val="005F041C"/>
    <w:rsid w:val="005F4B34"/>
    <w:rsid w:val="00602452"/>
    <w:rsid w:val="00616E18"/>
    <w:rsid w:val="00623AED"/>
    <w:rsid w:val="0062429D"/>
    <w:rsid w:val="0062443C"/>
    <w:rsid w:val="00632157"/>
    <w:rsid w:val="00633971"/>
    <w:rsid w:val="0064121E"/>
    <w:rsid w:val="00641789"/>
    <w:rsid w:val="00644C65"/>
    <w:rsid w:val="00660354"/>
    <w:rsid w:val="006608DF"/>
    <w:rsid w:val="006608E3"/>
    <w:rsid w:val="00665B9B"/>
    <w:rsid w:val="00666526"/>
    <w:rsid w:val="00675557"/>
    <w:rsid w:val="006A4FCD"/>
    <w:rsid w:val="006B6600"/>
    <w:rsid w:val="006C49A9"/>
    <w:rsid w:val="006D01D9"/>
    <w:rsid w:val="006D3D54"/>
    <w:rsid w:val="006E1A49"/>
    <w:rsid w:val="006F1B00"/>
    <w:rsid w:val="006F4B7A"/>
    <w:rsid w:val="006F7727"/>
    <w:rsid w:val="00700A59"/>
    <w:rsid w:val="00710142"/>
    <w:rsid w:val="00710684"/>
    <w:rsid w:val="00712E81"/>
    <w:rsid w:val="00723919"/>
    <w:rsid w:val="007261D3"/>
    <w:rsid w:val="007431A4"/>
    <w:rsid w:val="007454B0"/>
    <w:rsid w:val="0074596C"/>
    <w:rsid w:val="00746374"/>
    <w:rsid w:val="00762474"/>
    <w:rsid w:val="00762F4C"/>
    <w:rsid w:val="00776CBE"/>
    <w:rsid w:val="00780826"/>
    <w:rsid w:val="007814A8"/>
    <w:rsid w:val="00781A62"/>
    <w:rsid w:val="00783C0E"/>
    <w:rsid w:val="00787383"/>
    <w:rsid w:val="00790A94"/>
    <w:rsid w:val="00791218"/>
    <w:rsid w:val="00791B51"/>
    <w:rsid w:val="00795AD1"/>
    <w:rsid w:val="007A2563"/>
    <w:rsid w:val="007B5456"/>
    <w:rsid w:val="007B5F65"/>
    <w:rsid w:val="007D3C7C"/>
    <w:rsid w:val="007F59EA"/>
    <w:rsid w:val="007F5E0E"/>
    <w:rsid w:val="007F6574"/>
    <w:rsid w:val="00825095"/>
    <w:rsid w:val="00836CEC"/>
    <w:rsid w:val="00850CD4"/>
    <w:rsid w:val="00854A49"/>
    <w:rsid w:val="008570B6"/>
    <w:rsid w:val="00881EF3"/>
    <w:rsid w:val="00890A3C"/>
    <w:rsid w:val="008A06BE"/>
    <w:rsid w:val="008A56FD"/>
    <w:rsid w:val="008C0547"/>
    <w:rsid w:val="008D3DA6"/>
    <w:rsid w:val="008D55D8"/>
    <w:rsid w:val="008F7444"/>
    <w:rsid w:val="0091399A"/>
    <w:rsid w:val="0091634F"/>
    <w:rsid w:val="00916F40"/>
    <w:rsid w:val="00917D5A"/>
    <w:rsid w:val="00926791"/>
    <w:rsid w:val="0093661C"/>
    <w:rsid w:val="00940736"/>
    <w:rsid w:val="00941198"/>
    <w:rsid w:val="00950CF7"/>
    <w:rsid w:val="00953371"/>
    <w:rsid w:val="00960A44"/>
    <w:rsid w:val="009740C9"/>
    <w:rsid w:val="009768C3"/>
    <w:rsid w:val="00977C43"/>
    <w:rsid w:val="00981ECA"/>
    <w:rsid w:val="00990EEE"/>
    <w:rsid w:val="0099380A"/>
    <w:rsid w:val="00996533"/>
    <w:rsid w:val="009A3833"/>
    <w:rsid w:val="009A5F57"/>
    <w:rsid w:val="009A62E2"/>
    <w:rsid w:val="009B110B"/>
    <w:rsid w:val="009B13F0"/>
    <w:rsid w:val="009B196A"/>
    <w:rsid w:val="009D20CC"/>
    <w:rsid w:val="009D37BF"/>
    <w:rsid w:val="009D6D9F"/>
    <w:rsid w:val="009E1910"/>
    <w:rsid w:val="009E4612"/>
    <w:rsid w:val="009E5DBA"/>
    <w:rsid w:val="009F6047"/>
    <w:rsid w:val="00A03D2A"/>
    <w:rsid w:val="00A10ADB"/>
    <w:rsid w:val="00A12C91"/>
    <w:rsid w:val="00A144AB"/>
    <w:rsid w:val="00A151A1"/>
    <w:rsid w:val="00A17F01"/>
    <w:rsid w:val="00A24557"/>
    <w:rsid w:val="00A248B2"/>
    <w:rsid w:val="00A27A64"/>
    <w:rsid w:val="00A37F26"/>
    <w:rsid w:val="00A37F80"/>
    <w:rsid w:val="00A40E7B"/>
    <w:rsid w:val="00A46B3F"/>
    <w:rsid w:val="00A46F30"/>
    <w:rsid w:val="00A47FD1"/>
    <w:rsid w:val="00A511CC"/>
    <w:rsid w:val="00A61169"/>
    <w:rsid w:val="00A63024"/>
    <w:rsid w:val="00A63C4A"/>
    <w:rsid w:val="00A74E0F"/>
    <w:rsid w:val="00A82FCC"/>
    <w:rsid w:val="00A906A4"/>
    <w:rsid w:val="00AA574E"/>
    <w:rsid w:val="00AB6D6B"/>
    <w:rsid w:val="00AD324E"/>
    <w:rsid w:val="00AD5B51"/>
    <w:rsid w:val="00AD6ACA"/>
    <w:rsid w:val="00AD7649"/>
    <w:rsid w:val="00AD7B78"/>
    <w:rsid w:val="00AF4118"/>
    <w:rsid w:val="00B02E7A"/>
    <w:rsid w:val="00B03060"/>
    <w:rsid w:val="00B3526C"/>
    <w:rsid w:val="00B37662"/>
    <w:rsid w:val="00B44655"/>
    <w:rsid w:val="00B47534"/>
    <w:rsid w:val="00B66063"/>
    <w:rsid w:val="00B84B54"/>
    <w:rsid w:val="00B92C7D"/>
    <w:rsid w:val="00B93BB2"/>
    <w:rsid w:val="00B9697B"/>
    <w:rsid w:val="00BA46C7"/>
    <w:rsid w:val="00BA4DA4"/>
    <w:rsid w:val="00BA737B"/>
    <w:rsid w:val="00BB76C3"/>
    <w:rsid w:val="00BB7B45"/>
    <w:rsid w:val="00BC2E5F"/>
    <w:rsid w:val="00BC481E"/>
    <w:rsid w:val="00BC5AF6"/>
    <w:rsid w:val="00BD3E51"/>
    <w:rsid w:val="00BF0A84"/>
    <w:rsid w:val="00C03706"/>
    <w:rsid w:val="00C03F46"/>
    <w:rsid w:val="00C159BC"/>
    <w:rsid w:val="00C15A54"/>
    <w:rsid w:val="00C2214E"/>
    <w:rsid w:val="00C2519B"/>
    <w:rsid w:val="00C26CE3"/>
    <w:rsid w:val="00C32E6A"/>
    <w:rsid w:val="00C3782E"/>
    <w:rsid w:val="00C404D1"/>
    <w:rsid w:val="00C42176"/>
    <w:rsid w:val="00C52914"/>
    <w:rsid w:val="00C5567D"/>
    <w:rsid w:val="00C63F06"/>
    <w:rsid w:val="00C6590B"/>
    <w:rsid w:val="00C65A01"/>
    <w:rsid w:val="00C7131F"/>
    <w:rsid w:val="00CA5DB0"/>
    <w:rsid w:val="00CC58ED"/>
    <w:rsid w:val="00CE44EA"/>
    <w:rsid w:val="00CE555E"/>
    <w:rsid w:val="00D01DB6"/>
    <w:rsid w:val="00D02A1D"/>
    <w:rsid w:val="00D1093F"/>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DE6F18"/>
    <w:rsid w:val="00DF0C31"/>
    <w:rsid w:val="00E020D3"/>
    <w:rsid w:val="00E03A99"/>
    <w:rsid w:val="00E041CD"/>
    <w:rsid w:val="00E1463F"/>
    <w:rsid w:val="00E3132F"/>
    <w:rsid w:val="00E3403D"/>
    <w:rsid w:val="00E363A9"/>
    <w:rsid w:val="00E413E0"/>
    <w:rsid w:val="00E52ECB"/>
    <w:rsid w:val="00E53AE3"/>
    <w:rsid w:val="00E5574A"/>
    <w:rsid w:val="00E610B9"/>
    <w:rsid w:val="00E64FB2"/>
    <w:rsid w:val="00E81E2C"/>
    <w:rsid w:val="00EB5D2F"/>
    <w:rsid w:val="00EC10EC"/>
    <w:rsid w:val="00EC4891"/>
    <w:rsid w:val="00EC7723"/>
    <w:rsid w:val="00ED6080"/>
    <w:rsid w:val="00EE0176"/>
    <w:rsid w:val="00EE6897"/>
    <w:rsid w:val="00EE7096"/>
    <w:rsid w:val="00EF0942"/>
    <w:rsid w:val="00EF291F"/>
    <w:rsid w:val="00F0218C"/>
    <w:rsid w:val="00F0393B"/>
    <w:rsid w:val="00F06B16"/>
    <w:rsid w:val="00F1342A"/>
    <w:rsid w:val="00F27AE1"/>
    <w:rsid w:val="00F313DD"/>
    <w:rsid w:val="00F357A1"/>
    <w:rsid w:val="00F378BE"/>
    <w:rsid w:val="00F43075"/>
    <w:rsid w:val="00F43120"/>
    <w:rsid w:val="00F74F1B"/>
    <w:rsid w:val="00F763A4"/>
    <w:rsid w:val="00F81BA0"/>
    <w:rsid w:val="00F81CF2"/>
    <w:rsid w:val="00F87FD2"/>
    <w:rsid w:val="00F941B8"/>
    <w:rsid w:val="00FA5FA5"/>
    <w:rsid w:val="00FA7424"/>
    <w:rsid w:val="00FA79A7"/>
    <w:rsid w:val="00FB1628"/>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CRCoverPageZchn">
    <w:name w:val="CR Cover Page Zchn"/>
    <w:link w:val="CRCoverPage"/>
    <w:locked/>
    <w:rsid w:val="008D55D8"/>
    <w:rPr>
      <w:rFonts w:ascii="Arial" w:hAnsi="Arial"/>
      <w:lang w:eastAsia="en-US"/>
    </w:rPr>
  </w:style>
  <w:style w:type="character" w:customStyle="1" w:styleId="NOChar">
    <w:name w:val="NO Char"/>
    <w:link w:val="NO"/>
    <w:qFormat/>
    <w:locked/>
    <w:rsid w:val="008D55D8"/>
    <w:rPr>
      <w:lang w:eastAsia="en-US"/>
    </w:rPr>
  </w:style>
  <w:style w:type="paragraph" w:customStyle="1" w:styleId="NO">
    <w:name w:val="NO"/>
    <w:basedOn w:val="a"/>
    <w:link w:val="NOChar"/>
    <w:qFormat/>
    <w:rsid w:val="008D55D8"/>
    <w:pPr>
      <w:keepLines/>
      <w:spacing w:after="180"/>
      <w:ind w:left="1135" w:hanging="851"/>
    </w:pPr>
  </w:style>
  <w:style w:type="paragraph" w:styleId="a9">
    <w:name w:val="List Paragraph"/>
    <w:basedOn w:val="a"/>
    <w:uiPriority w:val="34"/>
    <w:qFormat/>
    <w:rsid w:val="008D55D8"/>
    <w:pPr>
      <w:ind w:firstLineChars="200" w:firstLine="420"/>
    </w:pPr>
    <w:rPr>
      <w:rFonts w:eastAsia="等线"/>
    </w:rPr>
  </w:style>
  <w:style w:type="character" w:customStyle="1" w:styleId="B1Char">
    <w:name w:val="B1 Char"/>
    <w:link w:val="B1"/>
    <w:qFormat/>
    <w:rsid w:val="006C49A9"/>
    <w:rPr>
      <w:rFonts w:ascii="Arial" w:hAnsi="Arial"/>
      <w:lang w:eastAsia="en-US"/>
    </w:rPr>
  </w:style>
  <w:style w:type="paragraph" w:customStyle="1" w:styleId="B2">
    <w:name w:val="B2"/>
    <w:basedOn w:val="21"/>
    <w:link w:val="B2Char"/>
    <w:qFormat/>
    <w:rsid w:val="00A511CC"/>
    <w:pPr>
      <w:overflowPunct w:val="0"/>
      <w:autoSpaceDE w:val="0"/>
      <w:autoSpaceDN w:val="0"/>
      <w:adjustRightInd w:val="0"/>
      <w:spacing w:after="180"/>
      <w:ind w:leftChars="0" w:left="851" w:firstLineChars="0" w:hanging="284"/>
      <w:contextualSpacing w:val="0"/>
      <w:textAlignment w:val="baseline"/>
    </w:pPr>
    <w:rPr>
      <w:lang w:eastAsia="en-GB"/>
    </w:rPr>
  </w:style>
  <w:style w:type="paragraph" w:customStyle="1" w:styleId="B3">
    <w:name w:val="B3"/>
    <w:basedOn w:val="30"/>
    <w:link w:val="B3Car"/>
    <w:qFormat/>
    <w:rsid w:val="00A511CC"/>
    <w:pPr>
      <w:overflowPunct w:val="0"/>
      <w:autoSpaceDE w:val="0"/>
      <w:autoSpaceDN w:val="0"/>
      <w:adjustRightInd w:val="0"/>
      <w:spacing w:after="180"/>
      <w:ind w:leftChars="0" w:left="1135" w:firstLineChars="0" w:hanging="284"/>
      <w:contextualSpacing w:val="0"/>
      <w:textAlignment w:val="baseline"/>
    </w:pPr>
    <w:rPr>
      <w:lang w:eastAsia="en-GB"/>
    </w:rPr>
  </w:style>
  <w:style w:type="character" w:customStyle="1" w:styleId="B2Char">
    <w:name w:val="B2 Char"/>
    <w:link w:val="B2"/>
    <w:qFormat/>
    <w:rsid w:val="00A511CC"/>
  </w:style>
  <w:style w:type="paragraph" w:styleId="21">
    <w:name w:val="List 2"/>
    <w:basedOn w:val="a"/>
    <w:rsid w:val="00A511CC"/>
    <w:pPr>
      <w:ind w:leftChars="200" w:left="100" w:hangingChars="200" w:hanging="200"/>
      <w:contextualSpacing/>
    </w:pPr>
  </w:style>
  <w:style w:type="paragraph" w:styleId="30">
    <w:name w:val="List 3"/>
    <w:basedOn w:val="a"/>
    <w:rsid w:val="00A511CC"/>
    <w:pPr>
      <w:ind w:leftChars="400" w:left="100" w:hangingChars="200" w:hanging="200"/>
      <w:contextualSpacing/>
    </w:pPr>
  </w:style>
  <w:style w:type="character" w:customStyle="1" w:styleId="B1Char1">
    <w:name w:val="B1 Char1"/>
    <w:rsid w:val="00A511CC"/>
  </w:style>
  <w:style w:type="paragraph" w:customStyle="1" w:styleId="B4">
    <w:name w:val="B4"/>
    <w:basedOn w:val="4"/>
    <w:rsid w:val="00A511CC"/>
    <w:pPr>
      <w:overflowPunct w:val="0"/>
      <w:autoSpaceDE w:val="0"/>
      <w:autoSpaceDN w:val="0"/>
      <w:adjustRightInd w:val="0"/>
      <w:spacing w:after="180"/>
      <w:ind w:leftChars="0" w:left="1418" w:firstLineChars="0" w:hanging="284"/>
      <w:contextualSpacing w:val="0"/>
      <w:textAlignment w:val="baseline"/>
    </w:pPr>
    <w:rPr>
      <w:lang w:eastAsia="en-GB"/>
    </w:rPr>
  </w:style>
  <w:style w:type="paragraph" w:customStyle="1" w:styleId="B5">
    <w:name w:val="B5"/>
    <w:basedOn w:val="50"/>
    <w:rsid w:val="00A511CC"/>
    <w:pPr>
      <w:overflowPunct w:val="0"/>
      <w:autoSpaceDE w:val="0"/>
      <w:autoSpaceDN w:val="0"/>
      <w:adjustRightInd w:val="0"/>
      <w:spacing w:after="180"/>
      <w:ind w:leftChars="0" w:left="1702" w:firstLineChars="0" w:hanging="284"/>
      <w:contextualSpacing w:val="0"/>
      <w:textAlignment w:val="baseline"/>
    </w:pPr>
    <w:rPr>
      <w:lang w:eastAsia="en-GB"/>
    </w:rPr>
  </w:style>
  <w:style w:type="character" w:customStyle="1" w:styleId="B3Car">
    <w:name w:val="B3 Car"/>
    <w:link w:val="B3"/>
    <w:rsid w:val="00A511CC"/>
  </w:style>
  <w:style w:type="paragraph" w:styleId="4">
    <w:name w:val="List 4"/>
    <w:basedOn w:val="a"/>
    <w:rsid w:val="00A511CC"/>
    <w:pPr>
      <w:ind w:leftChars="600" w:left="100" w:hangingChars="200" w:hanging="200"/>
      <w:contextualSpacing/>
    </w:pPr>
  </w:style>
  <w:style w:type="paragraph" w:styleId="50">
    <w:name w:val="List 5"/>
    <w:basedOn w:val="a"/>
    <w:rsid w:val="00A511CC"/>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668491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69632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992849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1007</TotalTime>
  <Pages>3</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Hui</cp:lastModifiedBy>
  <cp:revision>85</cp:revision>
  <cp:lastPrinted>2001-04-23T09:30:00Z</cp:lastPrinted>
  <dcterms:created xsi:type="dcterms:W3CDTF">2024-03-29T09:41:00Z</dcterms:created>
  <dcterms:modified xsi:type="dcterms:W3CDTF">2024-04-08T06:31:00Z</dcterms:modified>
</cp:coreProperties>
</file>